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D3619F6" w14:textId="75E8CFA3" w:rsidR="009A1B4C" w:rsidRPr="00AF48B5" w:rsidRDefault="00086113" w:rsidP="00AF48B5">
      <w:pPr>
        <w:pStyle w:val="Title"/>
      </w:pPr>
      <w:bookmarkStart w:id="0" w:name="_Hlk24720975"/>
      <w:bookmarkEnd w:id="0"/>
      <w:r>
        <w:t>University of California San Francisco</w:t>
      </w:r>
      <w:r w:rsidR="00A967E8">
        <w:t>:</w:t>
      </w:r>
      <w:r w:rsidR="00125678" w:rsidRPr="00AF48B5">
        <w:t xml:space="preserve"> </w:t>
      </w:r>
      <w:r w:rsidR="00291AED">
        <w:t xml:space="preserve">Billing </w:t>
      </w:r>
      <w:r w:rsidR="009A1B4C" w:rsidRPr="00AF48B5">
        <w:t>Manual</w:t>
      </w:r>
    </w:p>
    <w:p w14:paraId="5F8ED0DA" w14:textId="77777777" w:rsidR="009A1B4C" w:rsidRPr="009A1B4C" w:rsidRDefault="009A1B4C" w:rsidP="009A1B4C">
      <w:pPr>
        <w:rPr>
          <w:rFonts w:cs="Arial"/>
        </w:rPr>
      </w:pPr>
    </w:p>
    <w:bookmarkStart w:id="1" w:name="_e71aw4fdt531" w:colFirst="0" w:colLast="0" w:displacedByCustomXml="next"/>
    <w:bookmarkEnd w:id="1" w:displacedByCustomXml="next"/>
    <w:bookmarkStart w:id="2" w:name="_93lhxbgzoeza" w:colFirst="0" w:colLast="0" w:displacedByCustomXml="next"/>
    <w:bookmarkEnd w:id="2" w:displacedByCustomXml="next"/>
    <w:bookmarkStart w:id="3" w:name="_Overview" w:displacedByCustomXml="next"/>
    <w:bookmarkEnd w:id="3" w:displacedByCustomXml="next"/>
    <w:sdt>
      <w:sdtPr>
        <w:rPr>
          <w:rFonts w:asciiTheme="minorHAnsi" w:eastAsiaTheme="minorHAnsi" w:hAnsiTheme="minorHAnsi" w:cstheme="minorBidi"/>
          <w:color w:val="auto"/>
          <w:sz w:val="22"/>
          <w:szCs w:val="22"/>
        </w:rPr>
        <w:id w:val="-260683666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4001DF81" w14:textId="6449A494" w:rsidR="005E46B2" w:rsidRPr="005E46B2" w:rsidRDefault="005E46B2">
          <w:pPr>
            <w:pStyle w:val="TOCHeading"/>
            <w:rPr>
              <w:color w:val="auto"/>
            </w:rPr>
          </w:pPr>
          <w:r w:rsidRPr="005E46B2">
            <w:rPr>
              <w:color w:val="auto"/>
            </w:rPr>
            <w:t>Contents</w:t>
          </w:r>
        </w:p>
        <w:p w14:paraId="51B7A4E1" w14:textId="6B2CD692" w:rsidR="00E05918" w:rsidRDefault="005E46B2">
          <w:pPr>
            <w:pStyle w:val="TOC1"/>
            <w:tabs>
              <w:tab w:val="right" w:leader="dot" w:pos="8630"/>
            </w:tabs>
            <w:rPr>
              <w:rFonts w:eastAsiaTheme="minorEastAsia"/>
              <w:noProof/>
            </w:rPr>
          </w:pPr>
          <w:r w:rsidRPr="005E46B2">
            <w:fldChar w:fldCharType="begin"/>
          </w:r>
          <w:r w:rsidRPr="005E46B2">
            <w:instrText xml:space="preserve"> TOC \o "1-3" \h \z \u </w:instrText>
          </w:r>
          <w:r w:rsidRPr="005E46B2">
            <w:fldChar w:fldCharType="separate"/>
          </w:r>
          <w:bookmarkStart w:id="4" w:name="_GoBack"/>
          <w:r w:rsidR="00944C2A">
            <w:fldChar w:fldCharType="begin"/>
          </w:r>
          <w:r w:rsidR="00944C2A">
            <w:instrText xml:space="preserve"> HYPERLINK \l "_Toc25328020" </w:instrText>
          </w:r>
          <w:r w:rsidR="00944C2A">
            <w:fldChar w:fldCharType="separate"/>
          </w:r>
          <w:r w:rsidR="00E05918" w:rsidRPr="00CC555D">
            <w:rPr>
              <w:rStyle w:val="Hyperlink"/>
              <w:noProof/>
            </w:rPr>
            <w:t>Overview</w:t>
          </w:r>
          <w:r w:rsidR="00E05918">
            <w:rPr>
              <w:noProof/>
              <w:webHidden/>
            </w:rPr>
            <w:tab/>
          </w:r>
          <w:r w:rsidR="00E05918">
            <w:rPr>
              <w:noProof/>
              <w:webHidden/>
            </w:rPr>
            <w:fldChar w:fldCharType="begin"/>
          </w:r>
          <w:r w:rsidR="00E05918">
            <w:rPr>
              <w:noProof/>
              <w:webHidden/>
            </w:rPr>
            <w:instrText xml:space="preserve"> PAGEREF _Toc25328020 \h </w:instrText>
          </w:r>
          <w:r w:rsidR="00E05918">
            <w:rPr>
              <w:noProof/>
              <w:webHidden/>
            </w:rPr>
          </w:r>
          <w:r w:rsidR="00E05918">
            <w:rPr>
              <w:noProof/>
              <w:webHidden/>
            </w:rPr>
            <w:fldChar w:fldCharType="separate"/>
          </w:r>
          <w:r w:rsidR="00E05918">
            <w:rPr>
              <w:noProof/>
              <w:webHidden/>
            </w:rPr>
            <w:t>1</w:t>
          </w:r>
          <w:r w:rsidR="00E05918">
            <w:rPr>
              <w:noProof/>
              <w:webHidden/>
            </w:rPr>
            <w:fldChar w:fldCharType="end"/>
          </w:r>
          <w:r w:rsidR="00944C2A">
            <w:rPr>
              <w:noProof/>
            </w:rPr>
            <w:fldChar w:fldCharType="end"/>
          </w:r>
        </w:p>
        <w:bookmarkEnd w:id="4"/>
        <w:p w14:paraId="0D3D316B" w14:textId="3009A6B6" w:rsidR="00E05918" w:rsidRDefault="00944C2A">
          <w:pPr>
            <w:pStyle w:val="TOC1"/>
            <w:tabs>
              <w:tab w:val="right" w:leader="dot" w:pos="8630"/>
            </w:tabs>
            <w:rPr>
              <w:rFonts w:eastAsiaTheme="minorEastAsia"/>
              <w:noProof/>
            </w:rPr>
          </w:pPr>
          <w:r>
            <w:fldChar w:fldCharType="begin"/>
          </w:r>
          <w:r>
            <w:instrText xml:space="preserve"> HYPERLINK \l "_Toc25328021" </w:instrText>
          </w:r>
          <w:r>
            <w:fldChar w:fldCharType="separate"/>
          </w:r>
          <w:r w:rsidR="00E05918" w:rsidRPr="00CC555D">
            <w:rPr>
              <w:rStyle w:val="Hyperlink"/>
              <w:noProof/>
            </w:rPr>
            <w:t>Logging into iLab:</w:t>
          </w:r>
          <w:r w:rsidR="00E05918">
            <w:rPr>
              <w:noProof/>
              <w:webHidden/>
            </w:rPr>
            <w:tab/>
          </w:r>
          <w:r w:rsidR="00E05918">
            <w:rPr>
              <w:noProof/>
              <w:webHidden/>
            </w:rPr>
            <w:fldChar w:fldCharType="begin"/>
          </w:r>
          <w:r w:rsidR="00E05918">
            <w:rPr>
              <w:noProof/>
              <w:webHidden/>
            </w:rPr>
            <w:instrText xml:space="preserve"> PAGEREF _Toc25328021 \h </w:instrText>
          </w:r>
          <w:r w:rsidR="00E05918">
            <w:rPr>
              <w:noProof/>
              <w:webHidden/>
            </w:rPr>
          </w:r>
          <w:r w:rsidR="00E05918">
            <w:rPr>
              <w:noProof/>
              <w:webHidden/>
            </w:rPr>
            <w:fldChar w:fldCharType="separate"/>
          </w:r>
          <w:r w:rsidR="00E05918">
            <w:rPr>
              <w:noProof/>
              <w:webHidden/>
            </w:rPr>
            <w:t>1</w:t>
          </w:r>
          <w:r w:rsidR="00E05918">
            <w:rPr>
              <w:noProof/>
              <w:webHidden/>
            </w:rPr>
            <w:fldChar w:fldCharType="end"/>
          </w:r>
          <w:r>
            <w:rPr>
              <w:noProof/>
            </w:rPr>
            <w:fldChar w:fldCharType="end"/>
          </w:r>
        </w:p>
        <w:p w14:paraId="7F9D9C00" w14:textId="1C031051" w:rsidR="00E05918" w:rsidRDefault="00944C2A">
          <w:pPr>
            <w:pStyle w:val="TOC1"/>
            <w:tabs>
              <w:tab w:val="right" w:leader="dot" w:pos="8630"/>
            </w:tabs>
            <w:rPr>
              <w:rFonts w:eastAsiaTheme="minorEastAsia"/>
              <w:noProof/>
            </w:rPr>
          </w:pPr>
          <w:hyperlink w:anchor="_Toc25328022" w:history="1">
            <w:r w:rsidR="00E05918" w:rsidRPr="00CC555D">
              <w:rPr>
                <w:rStyle w:val="Hyperlink"/>
                <w:noProof/>
              </w:rPr>
              <w:t>Billing Process:</w:t>
            </w:r>
            <w:r w:rsidR="00E05918">
              <w:rPr>
                <w:noProof/>
                <w:webHidden/>
              </w:rPr>
              <w:tab/>
            </w:r>
            <w:r w:rsidR="00E05918">
              <w:rPr>
                <w:noProof/>
                <w:webHidden/>
              </w:rPr>
              <w:fldChar w:fldCharType="begin"/>
            </w:r>
            <w:r w:rsidR="00E05918">
              <w:rPr>
                <w:noProof/>
                <w:webHidden/>
              </w:rPr>
              <w:instrText xml:space="preserve"> PAGEREF _Toc25328022 \h </w:instrText>
            </w:r>
            <w:r w:rsidR="00E05918">
              <w:rPr>
                <w:noProof/>
                <w:webHidden/>
              </w:rPr>
            </w:r>
            <w:r w:rsidR="00E05918">
              <w:rPr>
                <w:noProof/>
                <w:webHidden/>
              </w:rPr>
              <w:fldChar w:fldCharType="separate"/>
            </w:r>
            <w:r w:rsidR="00E05918">
              <w:rPr>
                <w:noProof/>
                <w:webHidden/>
              </w:rPr>
              <w:t>4</w:t>
            </w:r>
            <w:r w:rsidR="00E05918">
              <w:rPr>
                <w:noProof/>
                <w:webHidden/>
              </w:rPr>
              <w:fldChar w:fldCharType="end"/>
            </w:r>
          </w:hyperlink>
        </w:p>
        <w:p w14:paraId="5C76ACCD" w14:textId="1DD83693" w:rsidR="00E05918" w:rsidRDefault="00944C2A">
          <w:pPr>
            <w:pStyle w:val="TOC3"/>
            <w:tabs>
              <w:tab w:val="right" w:leader="dot" w:pos="8630"/>
            </w:tabs>
            <w:rPr>
              <w:rFonts w:eastAsiaTheme="minorEastAsia"/>
              <w:noProof/>
            </w:rPr>
          </w:pPr>
          <w:hyperlink w:anchor="_Toc25328023" w:history="1">
            <w:r w:rsidR="00E05918" w:rsidRPr="00CC555D">
              <w:rPr>
                <w:rStyle w:val="Hyperlink"/>
                <w:noProof/>
              </w:rPr>
              <w:t>Generate Billing Event for Review</w:t>
            </w:r>
            <w:r w:rsidR="00E05918">
              <w:rPr>
                <w:noProof/>
                <w:webHidden/>
              </w:rPr>
              <w:tab/>
            </w:r>
            <w:r w:rsidR="00E05918">
              <w:rPr>
                <w:noProof/>
                <w:webHidden/>
              </w:rPr>
              <w:fldChar w:fldCharType="begin"/>
            </w:r>
            <w:r w:rsidR="00E05918">
              <w:rPr>
                <w:noProof/>
                <w:webHidden/>
              </w:rPr>
              <w:instrText xml:space="preserve"> PAGEREF _Toc25328023 \h </w:instrText>
            </w:r>
            <w:r w:rsidR="00E05918">
              <w:rPr>
                <w:noProof/>
                <w:webHidden/>
              </w:rPr>
            </w:r>
            <w:r w:rsidR="00E05918">
              <w:rPr>
                <w:noProof/>
                <w:webHidden/>
              </w:rPr>
              <w:fldChar w:fldCharType="separate"/>
            </w:r>
            <w:r w:rsidR="00E05918">
              <w:rPr>
                <w:noProof/>
                <w:webHidden/>
              </w:rPr>
              <w:t>4</w:t>
            </w:r>
            <w:r w:rsidR="00E05918">
              <w:rPr>
                <w:noProof/>
                <w:webHidden/>
              </w:rPr>
              <w:fldChar w:fldCharType="end"/>
            </w:r>
          </w:hyperlink>
        </w:p>
        <w:p w14:paraId="4FD0179A" w14:textId="46744D3D" w:rsidR="00E05918" w:rsidRDefault="00944C2A">
          <w:pPr>
            <w:pStyle w:val="TOC3"/>
            <w:tabs>
              <w:tab w:val="right" w:leader="dot" w:pos="8630"/>
            </w:tabs>
            <w:rPr>
              <w:rFonts w:eastAsiaTheme="minorEastAsia"/>
              <w:noProof/>
            </w:rPr>
          </w:pPr>
          <w:hyperlink w:anchor="_Toc25328024" w:history="1">
            <w:r w:rsidR="00E05918" w:rsidRPr="00CC555D">
              <w:rPr>
                <w:rStyle w:val="Hyperlink"/>
                <w:noProof/>
              </w:rPr>
              <w:t>Review a Billing Event and Generate Invoices and Billing File</w:t>
            </w:r>
            <w:r w:rsidR="00E05918">
              <w:rPr>
                <w:noProof/>
                <w:webHidden/>
              </w:rPr>
              <w:tab/>
            </w:r>
            <w:r w:rsidR="00E05918">
              <w:rPr>
                <w:noProof/>
                <w:webHidden/>
              </w:rPr>
              <w:fldChar w:fldCharType="begin"/>
            </w:r>
            <w:r w:rsidR="00E05918">
              <w:rPr>
                <w:noProof/>
                <w:webHidden/>
              </w:rPr>
              <w:instrText xml:space="preserve"> PAGEREF _Toc25328024 \h </w:instrText>
            </w:r>
            <w:r w:rsidR="00E05918">
              <w:rPr>
                <w:noProof/>
                <w:webHidden/>
              </w:rPr>
            </w:r>
            <w:r w:rsidR="00E05918">
              <w:rPr>
                <w:noProof/>
                <w:webHidden/>
              </w:rPr>
              <w:fldChar w:fldCharType="separate"/>
            </w:r>
            <w:r w:rsidR="00E05918">
              <w:rPr>
                <w:noProof/>
                <w:webHidden/>
              </w:rPr>
              <w:t>5</w:t>
            </w:r>
            <w:r w:rsidR="00E05918">
              <w:rPr>
                <w:noProof/>
                <w:webHidden/>
              </w:rPr>
              <w:fldChar w:fldCharType="end"/>
            </w:r>
          </w:hyperlink>
        </w:p>
        <w:p w14:paraId="7D2654B2" w14:textId="07D8B8A2" w:rsidR="00E05918" w:rsidRDefault="00944C2A">
          <w:pPr>
            <w:pStyle w:val="TOC1"/>
            <w:tabs>
              <w:tab w:val="right" w:leader="dot" w:pos="8630"/>
            </w:tabs>
            <w:rPr>
              <w:rFonts w:eastAsiaTheme="minorEastAsia"/>
              <w:noProof/>
            </w:rPr>
          </w:pPr>
          <w:hyperlink w:anchor="_Toc25328025" w:history="1">
            <w:r w:rsidR="00E05918" w:rsidRPr="00CC555D">
              <w:rPr>
                <w:rStyle w:val="Hyperlink"/>
                <w:noProof/>
              </w:rPr>
              <w:t>Invoices:</w:t>
            </w:r>
            <w:r w:rsidR="00E05918">
              <w:rPr>
                <w:noProof/>
                <w:webHidden/>
              </w:rPr>
              <w:tab/>
            </w:r>
            <w:r w:rsidR="00E05918">
              <w:rPr>
                <w:noProof/>
                <w:webHidden/>
              </w:rPr>
              <w:fldChar w:fldCharType="begin"/>
            </w:r>
            <w:r w:rsidR="00E05918">
              <w:rPr>
                <w:noProof/>
                <w:webHidden/>
              </w:rPr>
              <w:instrText xml:space="preserve"> PAGEREF _Toc25328025 \h </w:instrText>
            </w:r>
            <w:r w:rsidR="00E05918">
              <w:rPr>
                <w:noProof/>
                <w:webHidden/>
              </w:rPr>
            </w:r>
            <w:r w:rsidR="00E05918">
              <w:rPr>
                <w:noProof/>
                <w:webHidden/>
              </w:rPr>
              <w:fldChar w:fldCharType="separate"/>
            </w:r>
            <w:r w:rsidR="00E05918">
              <w:rPr>
                <w:noProof/>
                <w:webHidden/>
              </w:rPr>
              <w:t>7</w:t>
            </w:r>
            <w:r w:rsidR="00E05918">
              <w:rPr>
                <w:noProof/>
                <w:webHidden/>
              </w:rPr>
              <w:fldChar w:fldCharType="end"/>
            </w:r>
          </w:hyperlink>
        </w:p>
        <w:p w14:paraId="428C2421" w14:textId="3654D0C9" w:rsidR="00E05918" w:rsidRDefault="00944C2A">
          <w:pPr>
            <w:pStyle w:val="TOC1"/>
            <w:tabs>
              <w:tab w:val="right" w:leader="dot" w:pos="8630"/>
            </w:tabs>
            <w:rPr>
              <w:rFonts w:eastAsiaTheme="minorEastAsia"/>
              <w:noProof/>
            </w:rPr>
          </w:pPr>
          <w:hyperlink w:anchor="_Toc25328026" w:history="1">
            <w:r w:rsidR="00E05918" w:rsidRPr="00CC555D">
              <w:rPr>
                <w:rStyle w:val="Hyperlink"/>
                <w:noProof/>
              </w:rPr>
              <w:t>Refunding a Charge</w:t>
            </w:r>
            <w:r w:rsidR="00E05918">
              <w:rPr>
                <w:noProof/>
                <w:webHidden/>
              </w:rPr>
              <w:tab/>
            </w:r>
            <w:r w:rsidR="00E05918">
              <w:rPr>
                <w:noProof/>
                <w:webHidden/>
              </w:rPr>
              <w:fldChar w:fldCharType="begin"/>
            </w:r>
            <w:r w:rsidR="00E05918">
              <w:rPr>
                <w:noProof/>
                <w:webHidden/>
              </w:rPr>
              <w:instrText xml:space="preserve"> PAGEREF _Toc25328026 \h </w:instrText>
            </w:r>
            <w:r w:rsidR="00E05918">
              <w:rPr>
                <w:noProof/>
                <w:webHidden/>
              </w:rPr>
            </w:r>
            <w:r w:rsidR="00E05918">
              <w:rPr>
                <w:noProof/>
                <w:webHidden/>
              </w:rPr>
              <w:fldChar w:fldCharType="separate"/>
            </w:r>
            <w:r w:rsidR="00E05918">
              <w:rPr>
                <w:noProof/>
                <w:webHidden/>
              </w:rPr>
              <w:t>9</w:t>
            </w:r>
            <w:r w:rsidR="00E05918">
              <w:rPr>
                <w:noProof/>
                <w:webHidden/>
              </w:rPr>
              <w:fldChar w:fldCharType="end"/>
            </w:r>
          </w:hyperlink>
        </w:p>
        <w:p w14:paraId="1552DC62" w14:textId="27681B29" w:rsidR="00E05918" w:rsidRDefault="00944C2A">
          <w:pPr>
            <w:pStyle w:val="TOC2"/>
            <w:tabs>
              <w:tab w:val="right" w:leader="dot" w:pos="8630"/>
            </w:tabs>
            <w:rPr>
              <w:rFonts w:eastAsiaTheme="minorEastAsia"/>
              <w:noProof/>
            </w:rPr>
          </w:pPr>
          <w:hyperlink w:anchor="_Toc25328027" w:history="1">
            <w:r w:rsidR="00E05918" w:rsidRPr="00CC555D">
              <w:rPr>
                <w:rStyle w:val="Hyperlink"/>
                <w:rFonts w:asciiTheme="majorHAnsi" w:hAnsiTheme="majorHAnsi" w:cstheme="majorHAnsi"/>
                <w:noProof/>
              </w:rPr>
              <w:t>How to initiate a refund:</w:t>
            </w:r>
            <w:r w:rsidR="00E05918">
              <w:rPr>
                <w:noProof/>
                <w:webHidden/>
              </w:rPr>
              <w:tab/>
            </w:r>
            <w:r w:rsidR="00E05918">
              <w:rPr>
                <w:noProof/>
                <w:webHidden/>
              </w:rPr>
              <w:fldChar w:fldCharType="begin"/>
            </w:r>
            <w:r w:rsidR="00E05918">
              <w:rPr>
                <w:noProof/>
                <w:webHidden/>
              </w:rPr>
              <w:instrText xml:space="preserve"> PAGEREF _Toc25328027 \h </w:instrText>
            </w:r>
            <w:r w:rsidR="00E05918">
              <w:rPr>
                <w:noProof/>
                <w:webHidden/>
              </w:rPr>
            </w:r>
            <w:r w:rsidR="00E05918">
              <w:rPr>
                <w:noProof/>
                <w:webHidden/>
              </w:rPr>
              <w:fldChar w:fldCharType="separate"/>
            </w:r>
            <w:r w:rsidR="00E05918">
              <w:rPr>
                <w:noProof/>
                <w:webHidden/>
              </w:rPr>
              <w:t>9</w:t>
            </w:r>
            <w:r w:rsidR="00E05918">
              <w:rPr>
                <w:noProof/>
                <w:webHidden/>
              </w:rPr>
              <w:fldChar w:fldCharType="end"/>
            </w:r>
          </w:hyperlink>
        </w:p>
        <w:p w14:paraId="5BA79589" w14:textId="7E1A4AE1" w:rsidR="005E46B2" w:rsidRDefault="005E46B2" w:rsidP="005E46B2">
          <w:r w:rsidRPr="005E46B2">
            <w:rPr>
              <w:b/>
              <w:bCs/>
              <w:noProof/>
            </w:rPr>
            <w:fldChar w:fldCharType="end"/>
          </w:r>
        </w:p>
      </w:sdtContent>
    </w:sdt>
    <w:p w14:paraId="13AE111A" w14:textId="300C1C54" w:rsidR="009A1B4C" w:rsidRDefault="009A1B4C" w:rsidP="00AF48B5">
      <w:pPr>
        <w:pStyle w:val="Heading1"/>
      </w:pPr>
      <w:bookmarkStart w:id="5" w:name="_Toc25328020"/>
      <w:r w:rsidRPr="009A1B4C">
        <w:t>Overview</w:t>
      </w:r>
      <w:bookmarkEnd w:id="5"/>
    </w:p>
    <w:p w14:paraId="27578F10" w14:textId="77777777" w:rsidR="00AF48B5" w:rsidRPr="00AF48B5" w:rsidRDefault="00AF48B5" w:rsidP="00AF48B5"/>
    <w:p w14:paraId="34C56FFF" w14:textId="075E35B3" w:rsidR="005E46B2" w:rsidRDefault="009A1B4C" w:rsidP="005E46B2">
      <w:pPr>
        <w:rPr>
          <w:rFonts w:cs="Arial"/>
        </w:rPr>
      </w:pPr>
      <w:r w:rsidRPr="009A1B4C">
        <w:rPr>
          <w:rFonts w:eastAsia="Calibri" w:cs="Arial"/>
        </w:rPr>
        <w:t>The iLab/</w:t>
      </w:r>
      <w:r w:rsidR="00703C26">
        <w:rPr>
          <w:rFonts w:eastAsia="Calibri" w:cs="Arial"/>
        </w:rPr>
        <w:t>UCSF</w:t>
      </w:r>
      <w:r w:rsidR="004E25AB">
        <w:rPr>
          <w:rFonts w:eastAsia="Calibri" w:cs="Arial"/>
        </w:rPr>
        <w:t xml:space="preserve"> </w:t>
      </w:r>
      <w:r w:rsidRPr="009A1B4C">
        <w:rPr>
          <w:rFonts w:eastAsia="Calibri" w:cs="Arial"/>
        </w:rPr>
        <w:t xml:space="preserve">Financial Integration allows PIs, Financial Managers, Researchers and Core Managers to </w:t>
      </w:r>
      <w:r w:rsidR="00A967E8">
        <w:rPr>
          <w:rFonts w:eastAsia="Calibri" w:cs="Arial"/>
        </w:rPr>
        <w:t>use</w:t>
      </w:r>
      <w:r w:rsidRPr="009A1B4C">
        <w:rPr>
          <w:rFonts w:eastAsia="Calibri" w:cs="Arial"/>
        </w:rPr>
        <w:t xml:space="preserve"> valid payment information (</w:t>
      </w:r>
      <w:proofErr w:type="spellStart"/>
      <w:r w:rsidR="00703C26">
        <w:rPr>
          <w:rFonts w:eastAsia="Calibri" w:cs="Arial"/>
        </w:rPr>
        <w:t>SpeedTypes</w:t>
      </w:r>
      <w:proofErr w:type="spellEnd"/>
      <w:r w:rsidRPr="009A1B4C">
        <w:rPr>
          <w:rFonts w:eastAsia="Calibri" w:cs="Arial"/>
        </w:rPr>
        <w:t xml:space="preserve">) at each step of the request and billing process for core facilities.  </w:t>
      </w:r>
      <w:bookmarkStart w:id="6" w:name="_ypzmt6g6ri1b" w:colFirst="0" w:colLast="0"/>
      <w:bookmarkStart w:id="7" w:name="_Logging_into_iLab:"/>
      <w:bookmarkEnd w:id="6"/>
      <w:bookmarkEnd w:id="7"/>
      <w:r w:rsidR="00F27769">
        <w:rPr>
          <w:rFonts w:eastAsia="Calibri" w:cs="Arial"/>
        </w:rPr>
        <w:t xml:space="preserve">This document will review the </w:t>
      </w:r>
      <w:r w:rsidR="000651FF">
        <w:rPr>
          <w:rFonts w:eastAsia="Calibri" w:cs="Arial"/>
        </w:rPr>
        <w:t xml:space="preserve">billing process that UCSF has put into place. </w:t>
      </w:r>
    </w:p>
    <w:p w14:paraId="11962CEE" w14:textId="77777777" w:rsidR="005E46B2" w:rsidRDefault="005E46B2" w:rsidP="005E46B2">
      <w:pPr>
        <w:rPr>
          <w:rFonts w:cs="Arial"/>
        </w:rPr>
      </w:pPr>
    </w:p>
    <w:p w14:paraId="0E4A2607" w14:textId="1566534B" w:rsidR="009A1B4C" w:rsidRPr="005E46B2" w:rsidRDefault="009A1B4C" w:rsidP="005E46B2">
      <w:pPr>
        <w:pStyle w:val="Heading1"/>
        <w:rPr>
          <w:rFonts w:cs="Arial"/>
        </w:rPr>
      </w:pPr>
      <w:bookmarkStart w:id="8" w:name="_Toc25328021"/>
      <w:r w:rsidRPr="009A1B4C">
        <w:t>Logging into iLab:</w:t>
      </w:r>
      <w:bookmarkEnd w:id="8"/>
    </w:p>
    <w:p w14:paraId="6C314A88" w14:textId="77777777" w:rsidR="00212ED5" w:rsidRPr="00212ED5" w:rsidRDefault="00212ED5" w:rsidP="003F7436">
      <w:pPr>
        <w:pStyle w:val="paragraph"/>
        <w:numPr>
          <w:ilvl w:val="0"/>
          <w:numId w:val="6"/>
        </w:numPr>
        <w:spacing w:before="0" w:beforeAutospacing="0" w:after="0" w:afterAutospacing="0"/>
        <w:textAlignment w:val="baseline"/>
        <w:rPr>
          <w:rStyle w:val="normaltextrun"/>
          <w:rFonts w:asciiTheme="minorHAnsi" w:hAnsiTheme="minorHAnsi" w:cs="Calibri Light"/>
          <w:b/>
          <w:bCs/>
          <w:sz w:val="22"/>
          <w:szCs w:val="22"/>
        </w:rPr>
      </w:pPr>
      <w:r w:rsidRPr="00212ED5">
        <w:rPr>
          <w:rStyle w:val="normaltextrun"/>
          <w:rFonts w:asciiTheme="minorHAnsi" w:eastAsiaTheme="minorHAnsi" w:hAnsiTheme="minorHAnsi" w:cs="Calibri Light"/>
          <w:sz w:val="22"/>
          <w:szCs w:val="22"/>
        </w:rPr>
        <w:t>Navigate to the following URL:  </w:t>
      </w:r>
      <w:hyperlink r:id="rId8" w:history="1">
        <w:r w:rsidRPr="00212ED5">
          <w:rPr>
            <w:rStyle w:val="Hyperlink"/>
            <w:rFonts w:asciiTheme="minorHAnsi" w:eastAsiaTheme="minorHAnsi" w:hAnsiTheme="minorHAnsi" w:cs="Calibri Light"/>
            <w:sz w:val="22"/>
            <w:szCs w:val="22"/>
          </w:rPr>
          <w:t>https://ucsf.ilab.agilent.com/account/login</w:t>
        </w:r>
      </w:hyperlink>
    </w:p>
    <w:p w14:paraId="3A054183" w14:textId="77777777" w:rsidR="00212ED5" w:rsidRPr="00212ED5" w:rsidRDefault="00212ED5" w:rsidP="003F7436">
      <w:pPr>
        <w:pStyle w:val="paragraph"/>
        <w:numPr>
          <w:ilvl w:val="0"/>
          <w:numId w:val="6"/>
        </w:numPr>
        <w:spacing w:before="0" w:beforeAutospacing="0" w:after="0" w:afterAutospacing="0"/>
        <w:textAlignment w:val="baseline"/>
        <w:rPr>
          <w:rFonts w:asciiTheme="minorHAnsi" w:hAnsiTheme="minorHAnsi" w:cs="Calibri Light"/>
          <w:b/>
          <w:bCs/>
          <w:sz w:val="22"/>
          <w:szCs w:val="22"/>
        </w:rPr>
      </w:pPr>
      <w:r w:rsidRPr="00212ED5">
        <w:rPr>
          <w:rStyle w:val="normaltextrun"/>
          <w:rFonts w:asciiTheme="minorHAnsi" w:eastAsiaTheme="minorHAnsi" w:hAnsiTheme="minorHAnsi" w:cs="Calibri Light"/>
          <w:sz w:val="22"/>
          <w:szCs w:val="22"/>
        </w:rPr>
        <w:t xml:space="preserve"> Bookmark this URL for future use.</w:t>
      </w:r>
    </w:p>
    <w:p w14:paraId="76AF0D09" w14:textId="77777777" w:rsidR="00212ED5" w:rsidRPr="00212ED5" w:rsidRDefault="00212ED5" w:rsidP="003F7436">
      <w:pPr>
        <w:pStyle w:val="paragraph"/>
        <w:numPr>
          <w:ilvl w:val="0"/>
          <w:numId w:val="7"/>
        </w:numPr>
        <w:spacing w:before="0" w:beforeAutospacing="0" w:after="0" w:afterAutospacing="0"/>
        <w:ind w:left="360" w:firstLine="0"/>
        <w:textAlignment w:val="baseline"/>
        <w:rPr>
          <w:rStyle w:val="normaltextrun"/>
          <w:rFonts w:asciiTheme="minorHAnsi" w:hAnsiTheme="minorHAnsi" w:cs="Calibri Light"/>
          <w:b/>
          <w:bCs/>
          <w:sz w:val="22"/>
          <w:szCs w:val="22"/>
        </w:rPr>
      </w:pPr>
      <w:r w:rsidRPr="00212ED5">
        <w:rPr>
          <w:rStyle w:val="normaltextrun"/>
          <w:rFonts w:asciiTheme="minorHAnsi" w:eastAsiaTheme="minorHAnsi" w:hAnsiTheme="minorHAnsi" w:cs="Calibri Light"/>
          <w:sz w:val="22"/>
          <w:szCs w:val="22"/>
        </w:rPr>
        <w:t>Once on the iLab login page</w:t>
      </w:r>
      <w:r w:rsidRPr="00212ED5">
        <w:rPr>
          <w:rFonts w:asciiTheme="minorHAnsi" w:hAnsiTheme="minorHAnsi" w:cs="Calibri Light"/>
          <w:b/>
          <w:bCs/>
          <w:sz w:val="22"/>
          <w:szCs w:val="22"/>
        </w:rPr>
        <w:t xml:space="preserve">, </w:t>
      </w:r>
      <w:r w:rsidRPr="00212ED5">
        <w:rPr>
          <w:rStyle w:val="normaltextrun"/>
          <w:rFonts w:asciiTheme="minorHAnsi" w:eastAsiaTheme="minorHAnsi" w:hAnsiTheme="minorHAnsi" w:cs="Calibri Light"/>
          <w:sz w:val="22"/>
          <w:szCs w:val="22"/>
        </w:rPr>
        <w:t xml:space="preserve">select ‘Sign in using </w:t>
      </w:r>
      <w:r w:rsidRPr="00212ED5">
        <w:rPr>
          <w:rStyle w:val="normaltextrun"/>
          <w:rFonts w:asciiTheme="minorHAnsi" w:eastAsiaTheme="minorHAnsi" w:hAnsiTheme="minorHAnsi" w:cs="Calibri Light"/>
          <w:color w:val="4F81BD" w:themeColor="accent1"/>
          <w:sz w:val="22"/>
          <w:szCs w:val="22"/>
        </w:rPr>
        <w:t>University of California San Francisco credentials</w:t>
      </w:r>
      <w:r w:rsidRPr="00212ED5">
        <w:rPr>
          <w:rStyle w:val="normaltextrun"/>
          <w:rFonts w:asciiTheme="minorHAnsi" w:eastAsiaTheme="minorHAnsi" w:hAnsiTheme="minorHAnsi" w:cs="Calibri Light"/>
          <w:sz w:val="22"/>
          <w:szCs w:val="22"/>
        </w:rPr>
        <w:t>.’</w:t>
      </w:r>
    </w:p>
    <w:p w14:paraId="3494194B" w14:textId="77777777" w:rsidR="00212ED5" w:rsidRPr="00212ED5" w:rsidRDefault="00212ED5" w:rsidP="003F7436">
      <w:pPr>
        <w:pStyle w:val="paragraph"/>
        <w:numPr>
          <w:ilvl w:val="0"/>
          <w:numId w:val="7"/>
        </w:numPr>
        <w:spacing w:before="0" w:beforeAutospacing="0" w:after="0" w:afterAutospacing="0"/>
        <w:ind w:left="360" w:firstLine="0"/>
        <w:textAlignment w:val="baseline"/>
        <w:rPr>
          <w:rStyle w:val="normaltextrun"/>
          <w:rFonts w:asciiTheme="minorHAnsi" w:hAnsiTheme="minorHAnsi" w:cs="Calibri Light"/>
          <w:b/>
          <w:bCs/>
          <w:sz w:val="22"/>
          <w:szCs w:val="22"/>
        </w:rPr>
      </w:pPr>
      <w:r w:rsidRPr="00212ED5">
        <w:rPr>
          <w:rStyle w:val="normaltextrun"/>
          <w:rFonts w:asciiTheme="minorHAnsi" w:eastAsiaTheme="minorHAnsi" w:hAnsiTheme="minorHAnsi" w:cs="Calibri Light"/>
          <w:sz w:val="22"/>
          <w:szCs w:val="22"/>
        </w:rPr>
        <w:t xml:space="preserve"> At this point you will now be prompted to provide your UCSF username and password.</w:t>
      </w:r>
    </w:p>
    <w:p w14:paraId="309B1203" w14:textId="77777777" w:rsidR="00212ED5" w:rsidRPr="00212ED5" w:rsidRDefault="00212ED5" w:rsidP="00212ED5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inorHAnsi" w:eastAsiaTheme="minorHAnsi" w:hAnsiTheme="minorHAnsi" w:cs="Calibri Light"/>
          <w:sz w:val="22"/>
          <w:szCs w:val="22"/>
        </w:rPr>
      </w:pPr>
    </w:p>
    <w:p w14:paraId="480EC6AB" w14:textId="77777777" w:rsidR="00212ED5" w:rsidRPr="00212ED5" w:rsidRDefault="00212ED5" w:rsidP="00212ED5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inorHAnsi" w:hAnsiTheme="minorHAnsi" w:cs="Calibri Light"/>
          <w:b/>
          <w:bCs/>
          <w:sz w:val="22"/>
          <w:szCs w:val="22"/>
        </w:rPr>
      </w:pPr>
    </w:p>
    <w:p w14:paraId="79E87631" w14:textId="77777777" w:rsidR="00212ED5" w:rsidRPr="00212ED5" w:rsidRDefault="00212ED5" w:rsidP="00212ED5">
      <w:pPr>
        <w:pStyle w:val="paragraph"/>
        <w:spacing w:before="0" w:beforeAutospacing="0" w:after="0" w:afterAutospacing="0"/>
        <w:ind w:left="360"/>
        <w:textAlignment w:val="baseline"/>
        <w:rPr>
          <w:rStyle w:val="normaltextrun"/>
          <w:rFonts w:asciiTheme="minorHAnsi" w:hAnsiTheme="minorHAnsi" w:cs="Calibri Light"/>
          <w:b/>
          <w:bCs/>
          <w:sz w:val="22"/>
          <w:szCs w:val="22"/>
        </w:rPr>
      </w:pPr>
      <w:r w:rsidRPr="00212ED5">
        <w:rPr>
          <w:rFonts w:asciiTheme="minorHAnsi" w:hAnsiTheme="minorHAnsi"/>
          <w:noProof/>
          <w:sz w:val="22"/>
          <w:szCs w:val="22"/>
        </w:rPr>
        <w:lastRenderedPageBreak/>
        <w:drawing>
          <wp:inline distT="0" distB="0" distL="0" distR="0" wp14:anchorId="1A0606C9" wp14:editId="743F1BD7">
            <wp:extent cx="4775445" cy="2279767"/>
            <wp:effectExtent l="19050" t="19050" r="25400" b="2540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75445" cy="227976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60B4177" w14:textId="77777777" w:rsidR="00212ED5" w:rsidRPr="00212ED5" w:rsidRDefault="00212ED5" w:rsidP="00212ED5">
      <w:pPr>
        <w:pStyle w:val="paragraph"/>
        <w:spacing w:before="0" w:beforeAutospacing="0" w:after="0" w:afterAutospacing="0"/>
        <w:ind w:left="360"/>
        <w:textAlignment w:val="baseline"/>
        <w:rPr>
          <w:rStyle w:val="normaltextrun"/>
          <w:rFonts w:asciiTheme="minorHAnsi" w:hAnsiTheme="minorHAnsi" w:cs="Calibri Light"/>
          <w:b/>
          <w:bCs/>
          <w:sz w:val="22"/>
          <w:szCs w:val="22"/>
        </w:rPr>
      </w:pPr>
    </w:p>
    <w:p w14:paraId="58DB623F" w14:textId="77777777" w:rsidR="00212ED5" w:rsidRPr="00212ED5" w:rsidRDefault="00212ED5" w:rsidP="00212ED5">
      <w:pPr>
        <w:pStyle w:val="paragraph"/>
        <w:spacing w:before="0" w:beforeAutospacing="0" w:after="0" w:afterAutospacing="0"/>
        <w:ind w:left="360"/>
        <w:textAlignment w:val="baseline"/>
        <w:rPr>
          <w:rStyle w:val="normaltextrun"/>
          <w:rFonts w:asciiTheme="minorHAnsi" w:hAnsiTheme="minorHAnsi" w:cs="Calibri Light"/>
          <w:b/>
          <w:bCs/>
          <w:sz w:val="22"/>
          <w:szCs w:val="22"/>
        </w:rPr>
      </w:pPr>
      <w:r w:rsidRPr="00212ED5">
        <w:rPr>
          <w:rFonts w:asciiTheme="minorHAnsi" w:hAnsiTheme="minorHAnsi"/>
          <w:noProof/>
          <w:sz w:val="22"/>
          <w:szCs w:val="22"/>
        </w:rPr>
        <w:drawing>
          <wp:inline distT="0" distB="0" distL="0" distR="0" wp14:anchorId="341C0A9B" wp14:editId="32CFADC2">
            <wp:extent cx="5486400" cy="2891155"/>
            <wp:effectExtent l="19050" t="19050" r="19050" b="23495"/>
            <wp:docPr id="3" name="Picture 3" descr="C:\Users\casey001\AppData\Local\Temp\SNAGHTML6b26d0f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asey001\AppData\Local\Temp\SNAGHTML6b26d0f0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8911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354F9ED" w14:textId="77777777" w:rsidR="00212ED5" w:rsidRPr="00212ED5" w:rsidRDefault="00212ED5" w:rsidP="00212ED5">
      <w:pPr>
        <w:pStyle w:val="paragraph"/>
        <w:spacing w:before="0" w:beforeAutospacing="0" w:after="0" w:afterAutospacing="0"/>
        <w:ind w:left="360"/>
        <w:textAlignment w:val="baseline"/>
        <w:rPr>
          <w:rStyle w:val="normaltextrun"/>
          <w:rFonts w:asciiTheme="minorHAnsi" w:hAnsiTheme="minorHAnsi" w:cs="Calibri Light"/>
          <w:b/>
          <w:bCs/>
          <w:sz w:val="22"/>
          <w:szCs w:val="22"/>
        </w:rPr>
      </w:pPr>
    </w:p>
    <w:p w14:paraId="1E0500A5" w14:textId="77777777" w:rsidR="00212ED5" w:rsidRPr="00212ED5" w:rsidRDefault="00212ED5" w:rsidP="00212ED5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inorHAnsi" w:hAnsiTheme="minorHAnsi" w:cs="Calibri Light"/>
          <w:b/>
          <w:bCs/>
          <w:sz w:val="22"/>
          <w:szCs w:val="22"/>
        </w:rPr>
      </w:pPr>
    </w:p>
    <w:p w14:paraId="40F6840C" w14:textId="77777777" w:rsidR="00212ED5" w:rsidRPr="00212ED5" w:rsidRDefault="00212ED5" w:rsidP="00212ED5">
      <w:pPr>
        <w:pStyle w:val="paragraph"/>
        <w:spacing w:before="0" w:beforeAutospacing="0" w:after="0" w:afterAutospacing="0"/>
        <w:ind w:left="1080"/>
        <w:textAlignment w:val="baseline"/>
        <w:rPr>
          <w:rFonts w:asciiTheme="minorHAnsi" w:hAnsiTheme="minorHAnsi" w:cs="Calibri Light"/>
          <w:b/>
          <w:bCs/>
          <w:sz w:val="22"/>
          <w:szCs w:val="22"/>
        </w:rPr>
      </w:pPr>
    </w:p>
    <w:p w14:paraId="4C348C7C" w14:textId="77777777" w:rsidR="00212ED5" w:rsidRPr="00212ED5" w:rsidRDefault="00212ED5" w:rsidP="003F7436">
      <w:pPr>
        <w:pStyle w:val="paragraph"/>
        <w:numPr>
          <w:ilvl w:val="1"/>
          <w:numId w:val="7"/>
        </w:numPr>
        <w:spacing w:before="0" w:beforeAutospacing="0" w:after="0" w:afterAutospacing="0"/>
        <w:textAlignment w:val="baseline"/>
        <w:rPr>
          <w:rFonts w:asciiTheme="minorHAnsi" w:hAnsiTheme="minorHAnsi" w:cs="Calibri Light"/>
          <w:b/>
          <w:bCs/>
          <w:sz w:val="22"/>
          <w:szCs w:val="22"/>
        </w:rPr>
      </w:pPr>
      <w:r w:rsidRPr="00212ED5">
        <w:rPr>
          <w:rStyle w:val="normaltextrun"/>
          <w:rFonts w:asciiTheme="minorHAnsi" w:eastAsiaTheme="minorHAnsi" w:hAnsiTheme="minorHAnsi" w:cs="Calibri Light"/>
          <w:sz w:val="22"/>
          <w:szCs w:val="22"/>
        </w:rPr>
        <w:t>If you have already registered for an account, you will be brought directly into iLab. If this is your first time logging in, once you authenticate you will be directed to a registration page. </w:t>
      </w:r>
      <w:r w:rsidRPr="00212ED5">
        <w:rPr>
          <w:rStyle w:val="eop"/>
          <w:rFonts w:asciiTheme="minorHAnsi" w:eastAsiaTheme="majorEastAsia" w:hAnsiTheme="minorHAnsi" w:cs="Calibri Light"/>
          <w:b/>
          <w:bCs/>
          <w:sz w:val="22"/>
          <w:szCs w:val="22"/>
        </w:rPr>
        <w:t> </w:t>
      </w:r>
    </w:p>
    <w:p w14:paraId="16FE5FDE" w14:textId="77777777" w:rsidR="00212ED5" w:rsidRPr="00212ED5" w:rsidRDefault="00212ED5" w:rsidP="003F7436">
      <w:pPr>
        <w:pStyle w:val="paragraph"/>
        <w:numPr>
          <w:ilvl w:val="0"/>
          <w:numId w:val="8"/>
        </w:numPr>
        <w:spacing w:before="0" w:beforeAutospacing="0" w:after="0" w:afterAutospacing="0"/>
        <w:ind w:left="1980" w:firstLine="0"/>
        <w:textAlignment w:val="baseline"/>
        <w:rPr>
          <w:rStyle w:val="normaltextrun"/>
          <w:rFonts w:asciiTheme="minorHAnsi" w:hAnsiTheme="minorHAnsi" w:cs="Calibri Light"/>
          <w:b/>
          <w:bCs/>
          <w:sz w:val="22"/>
          <w:szCs w:val="22"/>
        </w:rPr>
      </w:pPr>
      <w:r w:rsidRPr="00212ED5">
        <w:rPr>
          <w:rStyle w:val="normaltextrun"/>
          <w:rFonts w:asciiTheme="minorHAnsi" w:eastAsiaTheme="minorHAnsi" w:hAnsiTheme="minorHAnsi" w:cs="Calibri Light"/>
          <w:sz w:val="22"/>
          <w:szCs w:val="22"/>
        </w:rPr>
        <w:t xml:space="preserve"> First select the appropriate</w:t>
      </w:r>
      <w:r w:rsidRPr="00212ED5">
        <w:rPr>
          <w:rStyle w:val="normaltextrun"/>
          <w:rFonts w:asciiTheme="minorHAnsi" w:eastAsiaTheme="minorHAnsi" w:hAnsiTheme="minorHAnsi" w:cs="Calibri Light"/>
          <w:b/>
          <w:sz w:val="22"/>
          <w:szCs w:val="22"/>
        </w:rPr>
        <w:t xml:space="preserve"> PI/Group </w:t>
      </w:r>
      <w:r w:rsidRPr="00212ED5">
        <w:rPr>
          <w:rStyle w:val="normaltextrun"/>
          <w:rFonts w:asciiTheme="minorHAnsi" w:eastAsiaTheme="minorHAnsi" w:hAnsiTheme="minorHAnsi" w:cs="Calibri Light"/>
          <w:sz w:val="22"/>
          <w:szCs w:val="22"/>
        </w:rPr>
        <w:t>from the drop-down menu.</w:t>
      </w:r>
    </w:p>
    <w:p w14:paraId="37B093ED" w14:textId="77777777" w:rsidR="00212ED5" w:rsidRPr="00212ED5" w:rsidRDefault="00212ED5" w:rsidP="00212ED5">
      <w:pPr>
        <w:pStyle w:val="paragraph"/>
        <w:spacing w:before="0" w:beforeAutospacing="0" w:after="0" w:afterAutospacing="0"/>
        <w:ind w:left="720"/>
        <w:textAlignment w:val="baseline"/>
        <w:rPr>
          <w:rFonts w:asciiTheme="minorHAnsi" w:hAnsiTheme="minorHAnsi" w:cs="Calibri Light"/>
          <w:b/>
          <w:bCs/>
          <w:sz w:val="22"/>
          <w:szCs w:val="22"/>
        </w:rPr>
      </w:pPr>
    </w:p>
    <w:p w14:paraId="0C27C17E" w14:textId="77777777" w:rsidR="00212ED5" w:rsidRPr="00212ED5" w:rsidRDefault="00212ED5" w:rsidP="00212ED5">
      <w:pPr>
        <w:pStyle w:val="paragraph"/>
        <w:spacing w:before="0" w:beforeAutospacing="0" w:after="0" w:afterAutospacing="0"/>
        <w:ind w:left="720"/>
        <w:textAlignment w:val="baseline"/>
        <w:rPr>
          <w:rFonts w:asciiTheme="minorHAnsi" w:hAnsiTheme="minorHAnsi" w:cs="Calibri Light"/>
          <w:b/>
          <w:bCs/>
          <w:sz w:val="22"/>
          <w:szCs w:val="22"/>
        </w:rPr>
      </w:pPr>
      <w:r w:rsidRPr="00212ED5">
        <w:rPr>
          <w:rFonts w:asciiTheme="minorHAnsi" w:hAnsiTheme="minorHAnsi"/>
          <w:noProof/>
          <w:sz w:val="22"/>
          <w:szCs w:val="22"/>
        </w:rPr>
        <w:lastRenderedPageBreak/>
        <w:drawing>
          <wp:inline distT="0" distB="0" distL="0" distR="0" wp14:anchorId="6449AFF6" wp14:editId="79F04AF4">
            <wp:extent cx="4079240" cy="3371215"/>
            <wp:effectExtent l="0" t="0" r="0" b="635"/>
            <wp:docPr id="5" name="Picture 5" descr="C:\Users\casey001\AppData\Local\Temp\SNAGHTML6b282df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asey001\AppData\Local\Temp\SNAGHTML6b282df0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9240" cy="337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36C2CE" w14:textId="77777777" w:rsidR="00212ED5" w:rsidRPr="00212ED5" w:rsidRDefault="00212ED5" w:rsidP="00212ED5">
      <w:pPr>
        <w:pStyle w:val="paragraph"/>
        <w:spacing w:before="0" w:beforeAutospacing="0" w:after="0" w:afterAutospacing="0"/>
        <w:ind w:left="720"/>
        <w:textAlignment w:val="baseline"/>
        <w:rPr>
          <w:rFonts w:asciiTheme="minorHAnsi" w:hAnsiTheme="minorHAnsi" w:cs="Calibri Light"/>
          <w:b/>
          <w:bCs/>
          <w:sz w:val="22"/>
          <w:szCs w:val="22"/>
        </w:rPr>
      </w:pPr>
    </w:p>
    <w:p w14:paraId="0BDC5658" w14:textId="77777777" w:rsidR="00212ED5" w:rsidRPr="00212ED5" w:rsidRDefault="00212ED5" w:rsidP="003F7436">
      <w:pPr>
        <w:pStyle w:val="paragraph"/>
        <w:numPr>
          <w:ilvl w:val="0"/>
          <w:numId w:val="9"/>
        </w:numPr>
        <w:spacing w:before="0" w:beforeAutospacing="0" w:after="0" w:afterAutospacing="0"/>
        <w:ind w:left="1980" w:firstLine="0"/>
        <w:textAlignment w:val="baseline"/>
        <w:rPr>
          <w:rStyle w:val="eop"/>
          <w:rFonts w:asciiTheme="minorHAnsi" w:eastAsiaTheme="majorEastAsia" w:hAnsiTheme="minorHAnsi" w:cs="Calibri Light"/>
          <w:bCs/>
          <w:sz w:val="22"/>
          <w:szCs w:val="22"/>
        </w:rPr>
      </w:pPr>
      <w:r w:rsidRPr="00212ED5">
        <w:rPr>
          <w:rStyle w:val="normaltextrun"/>
          <w:rFonts w:asciiTheme="minorHAnsi" w:eastAsiaTheme="minorHAnsi" w:hAnsiTheme="minorHAnsi" w:cs="Calibri Light"/>
          <w:sz w:val="22"/>
          <w:szCs w:val="22"/>
        </w:rPr>
        <w:t>Your first name, last name, and email address will be pre-filled and cannot be edited during registration. Complete any remaining fields that have not been pre-filled</w:t>
      </w:r>
      <w:r w:rsidRPr="00212ED5">
        <w:rPr>
          <w:rStyle w:val="eop"/>
          <w:rFonts w:asciiTheme="minorHAnsi" w:eastAsiaTheme="majorEastAsia" w:hAnsiTheme="minorHAnsi" w:cs="Calibri Light"/>
          <w:bCs/>
          <w:sz w:val="22"/>
          <w:szCs w:val="22"/>
        </w:rPr>
        <w:t xml:space="preserve">, such as phone number. </w:t>
      </w:r>
    </w:p>
    <w:p w14:paraId="1EE92B0A" w14:textId="77777777" w:rsidR="00212ED5" w:rsidRPr="00212ED5" w:rsidRDefault="00212ED5" w:rsidP="003F7436">
      <w:pPr>
        <w:pStyle w:val="paragraph"/>
        <w:numPr>
          <w:ilvl w:val="0"/>
          <w:numId w:val="9"/>
        </w:numPr>
        <w:spacing w:before="0" w:beforeAutospacing="0" w:after="0" w:afterAutospacing="0"/>
        <w:ind w:left="1980" w:firstLine="0"/>
        <w:textAlignment w:val="baseline"/>
        <w:rPr>
          <w:rStyle w:val="eop"/>
          <w:rFonts w:asciiTheme="minorHAnsi" w:eastAsiaTheme="majorEastAsia" w:hAnsiTheme="minorHAnsi" w:cs="Calibri Light"/>
          <w:bCs/>
          <w:sz w:val="22"/>
          <w:szCs w:val="22"/>
        </w:rPr>
      </w:pPr>
      <w:r w:rsidRPr="00212ED5">
        <w:rPr>
          <w:rStyle w:val="eop"/>
          <w:rFonts w:asciiTheme="minorHAnsi" w:eastAsiaTheme="majorEastAsia" w:hAnsiTheme="minorHAnsi" w:cs="Calibri Light"/>
          <w:b/>
          <w:bCs/>
          <w:sz w:val="22"/>
          <w:szCs w:val="22"/>
        </w:rPr>
        <w:t xml:space="preserve"> </w:t>
      </w:r>
      <w:r w:rsidRPr="00212ED5">
        <w:rPr>
          <w:rStyle w:val="eop"/>
          <w:rFonts w:asciiTheme="minorHAnsi" w:eastAsiaTheme="majorEastAsia" w:hAnsiTheme="minorHAnsi" w:cs="Calibri Light"/>
          <w:bCs/>
          <w:sz w:val="22"/>
          <w:szCs w:val="22"/>
        </w:rPr>
        <w:t xml:space="preserve">Click </w:t>
      </w:r>
      <w:r w:rsidRPr="00212ED5">
        <w:rPr>
          <w:rStyle w:val="eop"/>
          <w:rFonts w:asciiTheme="minorHAnsi" w:eastAsiaTheme="majorEastAsia" w:hAnsiTheme="minorHAnsi" w:cs="Calibri Light"/>
          <w:b/>
          <w:bCs/>
          <w:sz w:val="22"/>
          <w:szCs w:val="22"/>
        </w:rPr>
        <w:t>‘Register</w:t>
      </w:r>
      <w:r w:rsidRPr="00212ED5">
        <w:rPr>
          <w:rFonts w:asciiTheme="minorHAnsi" w:hAnsiTheme="minorHAnsi" w:cs="Calibri Light"/>
          <w:b/>
          <w:bCs/>
          <w:sz w:val="22"/>
          <w:szCs w:val="22"/>
        </w:rPr>
        <w:t xml:space="preserve">.’ </w:t>
      </w:r>
      <w:r w:rsidRPr="00212ED5">
        <w:rPr>
          <w:rStyle w:val="normaltextrun"/>
          <w:rFonts w:asciiTheme="minorHAnsi" w:eastAsiaTheme="minorHAnsi" w:hAnsiTheme="minorHAnsi" w:cs="Calibri Light"/>
          <w:sz w:val="22"/>
          <w:szCs w:val="22"/>
        </w:rPr>
        <w:t xml:space="preserve">The next page you see will be the “Greeting Page” informing you that your account is pending approval. </w:t>
      </w:r>
      <w:r w:rsidRPr="00212ED5">
        <w:rPr>
          <w:rStyle w:val="eop"/>
          <w:rFonts w:asciiTheme="minorHAnsi" w:eastAsiaTheme="majorEastAsia" w:hAnsiTheme="minorHAnsi" w:cs="Calibri Light"/>
          <w:b/>
          <w:bCs/>
          <w:sz w:val="22"/>
          <w:szCs w:val="22"/>
        </w:rPr>
        <w:t> </w:t>
      </w:r>
    </w:p>
    <w:p w14:paraId="7224D388" w14:textId="77777777" w:rsidR="00212ED5" w:rsidRPr="00212ED5" w:rsidRDefault="00212ED5" w:rsidP="003F7436">
      <w:pPr>
        <w:pStyle w:val="paragraph"/>
        <w:numPr>
          <w:ilvl w:val="0"/>
          <w:numId w:val="9"/>
        </w:numPr>
        <w:spacing w:before="0" w:beforeAutospacing="0" w:after="0" w:afterAutospacing="0"/>
        <w:ind w:left="1980" w:firstLine="0"/>
        <w:textAlignment w:val="baseline"/>
        <w:rPr>
          <w:rStyle w:val="normaltextrun"/>
          <w:rFonts w:asciiTheme="minorHAnsi" w:hAnsiTheme="minorHAnsi" w:cs="Calibri Light"/>
          <w:b/>
          <w:bCs/>
          <w:sz w:val="22"/>
          <w:szCs w:val="22"/>
        </w:rPr>
      </w:pPr>
      <w:r w:rsidRPr="00212ED5">
        <w:rPr>
          <w:rStyle w:val="normaltextrun"/>
          <w:rFonts w:asciiTheme="minorHAnsi" w:eastAsiaTheme="minorHAnsi" w:hAnsiTheme="minorHAnsi" w:cs="Calibri Light"/>
          <w:sz w:val="22"/>
          <w:szCs w:val="22"/>
        </w:rPr>
        <w:t xml:space="preserve"> The PI you selected has been sent an email informing them that they need to approve your account. </w:t>
      </w:r>
    </w:p>
    <w:p w14:paraId="09D3EB64" w14:textId="77777777" w:rsidR="00212ED5" w:rsidRPr="00212ED5" w:rsidRDefault="00212ED5" w:rsidP="00212ED5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inorHAnsi" w:hAnsiTheme="minorHAnsi" w:cs="Calibri Light"/>
          <w:b/>
          <w:bCs/>
          <w:sz w:val="22"/>
          <w:szCs w:val="22"/>
        </w:rPr>
      </w:pPr>
    </w:p>
    <w:p w14:paraId="21FA0CDC" w14:textId="77777777" w:rsidR="00212ED5" w:rsidRPr="00212ED5" w:rsidRDefault="00212ED5" w:rsidP="00212ED5">
      <w:pPr>
        <w:pStyle w:val="paragraph"/>
        <w:spacing w:before="0" w:beforeAutospacing="0" w:after="0" w:afterAutospacing="0"/>
        <w:ind w:left="720"/>
        <w:textAlignment w:val="baseline"/>
        <w:rPr>
          <w:rFonts w:asciiTheme="minorHAnsi" w:hAnsiTheme="minorHAnsi" w:cs="Calibri Light"/>
          <w:b/>
          <w:bCs/>
          <w:sz w:val="22"/>
          <w:szCs w:val="22"/>
        </w:rPr>
      </w:pPr>
      <w:r w:rsidRPr="00212ED5">
        <w:rPr>
          <w:rFonts w:asciiTheme="minorHAnsi" w:hAnsiTheme="minorHAnsi"/>
          <w:noProof/>
          <w:sz w:val="22"/>
          <w:szCs w:val="22"/>
        </w:rPr>
        <w:lastRenderedPageBreak/>
        <w:drawing>
          <wp:inline distT="0" distB="0" distL="0" distR="0" wp14:anchorId="127863A3" wp14:editId="2F931465">
            <wp:extent cx="4659630" cy="3450590"/>
            <wp:effectExtent l="19050" t="19050" r="26670" b="16510"/>
            <wp:docPr id="14" name="Picture 14" descr="C:\Users\casey001\AppData\Local\Temp\SNAGHTML6b29fd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asey001\AppData\Local\Temp\SNAGHTML6b29fd70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9630" cy="34505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0CC09E0" w14:textId="77777777" w:rsidR="00212ED5" w:rsidRPr="00212ED5" w:rsidRDefault="00212ED5" w:rsidP="00212ED5">
      <w:pPr>
        <w:pStyle w:val="paragraph"/>
        <w:spacing w:before="0" w:beforeAutospacing="0" w:after="0" w:afterAutospacing="0"/>
        <w:ind w:left="720"/>
        <w:textAlignment w:val="baseline"/>
        <w:rPr>
          <w:rFonts w:asciiTheme="minorHAnsi" w:hAnsiTheme="minorHAnsi" w:cs="Calibri Light"/>
          <w:b/>
          <w:bCs/>
          <w:sz w:val="22"/>
          <w:szCs w:val="22"/>
        </w:rPr>
      </w:pPr>
    </w:p>
    <w:p w14:paraId="7EA38175" w14:textId="77777777" w:rsidR="00212ED5" w:rsidRPr="00212ED5" w:rsidRDefault="00212ED5" w:rsidP="003F7436">
      <w:pPr>
        <w:pStyle w:val="paragraph"/>
        <w:numPr>
          <w:ilvl w:val="0"/>
          <w:numId w:val="9"/>
        </w:numPr>
        <w:spacing w:before="0" w:beforeAutospacing="0" w:after="0" w:afterAutospacing="0"/>
        <w:ind w:left="1980" w:firstLine="0"/>
        <w:textAlignment w:val="baseline"/>
        <w:rPr>
          <w:rStyle w:val="eop"/>
          <w:rFonts w:asciiTheme="minorHAnsi" w:eastAsia="Trebuchet MS" w:hAnsiTheme="minorHAnsi" w:cs="Calibri Light"/>
          <w:b/>
          <w:bCs/>
          <w:sz w:val="22"/>
          <w:szCs w:val="22"/>
        </w:rPr>
      </w:pPr>
      <w:r w:rsidRPr="00212ED5">
        <w:rPr>
          <w:rFonts w:asciiTheme="minorHAnsi" w:hAnsiTheme="minorHAnsi" w:cs="Calibri Light"/>
          <w:b/>
          <w:bCs/>
          <w:sz w:val="22"/>
          <w:szCs w:val="22"/>
        </w:rPr>
        <w:t xml:space="preserve"> </w:t>
      </w:r>
      <w:r w:rsidRPr="00212ED5">
        <w:rPr>
          <w:rStyle w:val="normaltextrun"/>
          <w:rFonts w:asciiTheme="minorHAnsi" w:eastAsiaTheme="minorHAnsi" w:hAnsiTheme="minorHAnsi" w:cs="Calibri Light"/>
          <w:sz w:val="22"/>
          <w:szCs w:val="22"/>
        </w:rPr>
        <w:t>The PI is reminded each business day but you have the opportunity to send an additional reminder.</w:t>
      </w:r>
      <w:r w:rsidRPr="00212ED5">
        <w:rPr>
          <w:rStyle w:val="eop"/>
          <w:rFonts w:asciiTheme="minorHAnsi" w:eastAsiaTheme="majorEastAsia" w:hAnsiTheme="minorHAnsi" w:cs="Calibri Light"/>
          <w:b/>
          <w:bCs/>
          <w:sz w:val="22"/>
          <w:szCs w:val="22"/>
        </w:rPr>
        <w:t> </w:t>
      </w:r>
    </w:p>
    <w:p w14:paraId="61AA505A" w14:textId="77777777" w:rsidR="00212ED5" w:rsidRPr="00212ED5" w:rsidRDefault="00212ED5" w:rsidP="003F7436">
      <w:pPr>
        <w:pStyle w:val="paragraph"/>
        <w:numPr>
          <w:ilvl w:val="0"/>
          <w:numId w:val="9"/>
        </w:numPr>
        <w:spacing w:before="0" w:beforeAutospacing="0" w:after="0" w:afterAutospacing="0"/>
        <w:ind w:left="1980" w:firstLine="0"/>
        <w:textAlignment w:val="baseline"/>
        <w:rPr>
          <w:rStyle w:val="eop"/>
          <w:rFonts w:asciiTheme="minorHAnsi" w:eastAsia="Trebuchet MS" w:hAnsiTheme="minorHAnsi" w:cs="Calibri Light"/>
          <w:bCs/>
          <w:sz w:val="22"/>
          <w:szCs w:val="22"/>
        </w:rPr>
      </w:pPr>
      <w:r w:rsidRPr="00212ED5">
        <w:rPr>
          <w:rStyle w:val="eop"/>
          <w:rFonts w:asciiTheme="minorHAnsi" w:eastAsiaTheme="majorEastAsia" w:hAnsiTheme="minorHAnsi" w:cs="Calibri Light"/>
          <w:b/>
          <w:bCs/>
          <w:sz w:val="22"/>
          <w:szCs w:val="22"/>
        </w:rPr>
        <w:t xml:space="preserve"> </w:t>
      </w:r>
      <w:r w:rsidRPr="00212ED5">
        <w:rPr>
          <w:rStyle w:val="eop"/>
          <w:rFonts w:asciiTheme="minorHAnsi" w:eastAsiaTheme="majorEastAsia" w:hAnsiTheme="minorHAnsi" w:cs="Calibri Light"/>
          <w:bCs/>
          <w:sz w:val="22"/>
          <w:szCs w:val="22"/>
        </w:rPr>
        <w:t xml:space="preserve">You will also receive a Welcome email with brief getting started instructions. </w:t>
      </w:r>
    </w:p>
    <w:p w14:paraId="5DD9676F" w14:textId="77777777" w:rsidR="00212ED5" w:rsidRPr="00212ED5" w:rsidRDefault="00212ED5" w:rsidP="003F7436">
      <w:pPr>
        <w:pStyle w:val="paragraph"/>
        <w:numPr>
          <w:ilvl w:val="0"/>
          <w:numId w:val="9"/>
        </w:numPr>
        <w:spacing w:before="0" w:beforeAutospacing="0" w:after="0" w:afterAutospacing="0"/>
        <w:ind w:left="1980" w:firstLine="0"/>
        <w:textAlignment w:val="baseline"/>
        <w:rPr>
          <w:rFonts w:asciiTheme="minorHAnsi" w:hAnsiTheme="minorHAnsi" w:cs="Calibri Light"/>
          <w:b/>
          <w:bCs/>
          <w:sz w:val="22"/>
          <w:szCs w:val="22"/>
        </w:rPr>
      </w:pPr>
      <w:r w:rsidRPr="00212ED5">
        <w:rPr>
          <w:rStyle w:val="normaltextrun"/>
          <w:rFonts w:asciiTheme="minorHAnsi" w:eastAsiaTheme="minorHAnsi" w:hAnsiTheme="minorHAnsi" w:cs="Calibri Light"/>
          <w:sz w:val="22"/>
          <w:szCs w:val="22"/>
        </w:rPr>
        <w:t xml:space="preserve"> Once your account has been approved you will receive an email to notify you</w:t>
      </w:r>
      <w:r w:rsidRPr="00212ED5">
        <w:rPr>
          <w:rStyle w:val="eop"/>
          <w:rFonts w:asciiTheme="minorHAnsi" w:eastAsiaTheme="majorEastAsia" w:hAnsiTheme="minorHAnsi" w:cs="Calibri Light"/>
          <w:b/>
          <w:bCs/>
          <w:sz w:val="22"/>
          <w:szCs w:val="22"/>
        </w:rPr>
        <w:t>.</w:t>
      </w:r>
    </w:p>
    <w:p w14:paraId="7861E5E3" w14:textId="77777777" w:rsidR="00212ED5" w:rsidRPr="00212ED5" w:rsidRDefault="00212ED5" w:rsidP="003F7436">
      <w:pPr>
        <w:pStyle w:val="paragraph"/>
        <w:numPr>
          <w:ilvl w:val="0"/>
          <w:numId w:val="10"/>
        </w:numPr>
        <w:spacing w:before="0" w:beforeAutospacing="0" w:after="0" w:afterAutospacing="0"/>
        <w:ind w:left="360" w:firstLine="0"/>
        <w:textAlignment w:val="baseline"/>
        <w:rPr>
          <w:rFonts w:asciiTheme="minorHAnsi" w:hAnsiTheme="minorHAnsi" w:cs="Calibri Light"/>
          <w:b/>
          <w:bCs/>
          <w:sz w:val="22"/>
          <w:szCs w:val="22"/>
        </w:rPr>
      </w:pPr>
      <w:r w:rsidRPr="00212ED5">
        <w:rPr>
          <w:rStyle w:val="normaltextrun"/>
          <w:rFonts w:asciiTheme="minorHAnsi" w:eastAsiaTheme="minorHAnsi" w:hAnsiTheme="minorHAnsi" w:cs="Calibri Light"/>
          <w:sz w:val="22"/>
          <w:szCs w:val="22"/>
        </w:rPr>
        <w:t>Now you can login following steps 1-4 to utilize the core facilities at UCSF within iLab</w:t>
      </w:r>
      <w:r w:rsidRPr="00212ED5">
        <w:rPr>
          <w:rStyle w:val="eop"/>
          <w:rFonts w:asciiTheme="minorHAnsi" w:eastAsiaTheme="majorEastAsia" w:hAnsiTheme="minorHAnsi" w:cs="Calibri Light"/>
          <w:b/>
          <w:bCs/>
          <w:sz w:val="22"/>
          <w:szCs w:val="22"/>
        </w:rPr>
        <w:t> </w:t>
      </w:r>
    </w:p>
    <w:p w14:paraId="7B1DE188" w14:textId="2C081D11" w:rsidR="00611A2B" w:rsidRPr="00422ABD" w:rsidRDefault="00212ED5" w:rsidP="008A4638">
      <w:pPr>
        <w:pStyle w:val="paragraph"/>
        <w:numPr>
          <w:ilvl w:val="0"/>
          <w:numId w:val="32"/>
        </w:numPr>
        <w:spacing w:before="0" w:beforeAutospacing="0" w:after="0" w:afterAutospacing="0"/>
        <w:ind w:left="360" w:firstLine="0"/>
        <w:textAlignment w:val="baseline"/>
        <w:rPr>
          <w:rFonts w:asciiTheme="minorHAnsi" w:hAnsiTheme="minorHAnsi" w:cs="Calibri Light"/>
          <w:b/>
          <w:bCs/>
          <w:sz w:val="22"/>
          <w:szCs w:val="22"/>
        </w:rPr>
      </w:pPr>
      <w:r w:rsidRPr="00212ED5">
        <w:rPr>
          <w:rStyle w:val="normaltextrun"/>
          <w:rFonts w:asciiTheme="minorHAnsi" w:eastAsiaTheme="minorHAnsi" w:hAnsiTheme="minorHAnsi" w:cs="Calibri Light"/>
          <w:sz w:val="22"/>
          <w:szCs w:val="22"/>
        </w:rPr>
        <w:t>Once logged in you will be directed to the iLab homepage dashboard. Make sure to set your time zone!</w:t>
      </w:r>
      <w:bookmarkStart w:id="9" w:name="_85pelr2dqn82" w:colFirst="0" w:colLast="0"/>
      <w:bookmarkStart w:id="10" w:name="_Navigating_iLab:"/>
      <w:bookmarkEnd w:id="9"/>
      <w:bookmarkEnd w:id="10"/>
    </w:p>
    <w:p w14:paraId="41F40DCD" w14:textId="097A8B19" w:rsidR="00A349DD" w:rsidRDefault="00A349DD" w:rsidP="00A349DD">
      <w:pPr>
        <w:pStyle w:val="Heading1"/>
      </w:pPr>
      <w:bookmarkStart w:id="11" w:name="_Toc25328022"/>
      <w:r>
        <w:t>Billing Process:</w:t>
      </w:r>
      <w:bookmarkEnd w:id="11"/>
    </w:p>
    <w:p w14:paraId="4541D4AC" w14:textId="5BE8D84E" w:rsidR="0045687C" w:rsidRDefault="00D62D71" w:rsidP="00A349DD">
      <w:r>
        <w:t>UCSF</w:t>
      </w:r>
      <w:r w:rsidR="00DD568B">
        <w:t xml:space="preserve"> follows a </w:t>
      </w:r>
      <w:r w:rsidR="00F3151B">
        <w:t xml:space="preserve">centralized billing workflow which means there is a central point of contact who will </w:t>
      </w:r>
      <w:r w:rsidR="005B72DA">
        <w:t>generate billing files and invoices</w:t>
      </w:r>
      <w:r w:rsidR="00F3151B">
        <w:t xml:space="preserve"> </w:t>
      </w:r>
      <w:r w:rsidR="00C748E6">
        <w:t>then</w:t>
      </w:r>
      <w:r w:rsidR="00F3151B">
        <w:t xml:space="preserve"> send the final billing file to </w:t>
      </w:r>
      <w:r w:rsidR="003E2196">
        <w:t>Peoplesoft</w:t>
      </w:r>
      <w:r w:rsidR="00534430">
        <w:t xml:space="preserve">. </w:t>
      </w:r>
    </w:p>
    <w:p w14:paraId="056677A6" w14:textId="4708C424" w:rsidR="00A4336B" w:rsidRDefault="00A4336B" w:rsidP="00A349DD"/>
    <w:p w14:paraId="365972B1" w14:textId="3EA7BE46" w:rsidR="00A4336B" w:rsidRDefault="00A4336B" w:rsidP="00A349DD">
      <w:r w:rsidRPr="00A4336B">
        <w:t xml:space="preserve">Cores </w:t>
      </w:r>
      <w:r>
        <w:t>must submit</w:t>
      </w:r>
      <w:r w:rsidRPr="00A4336B">
        <w:t xml:space="preserve"> all draft billing events </w:t>
      </w:r>
      <w:r w:rsidRPr="00A4336B">
        <w:rPr>
          <w:b/>
        </w:rPr>
        <w:t>no later than 11:59pm on the last calendar day of the month</w:t>
      </w:r>
      <w:r w:rsidRPr="00A4336B">
        <w:t xml:space="preserve"> – We will send a reminder to do so one week prior to month close, which will typically (not always) occur on the </w:t>
      </w:r>
      <w:r w:rsidRPr="00A4336B">
        <w:rPr>
          <w:b/>
        </w:rPr>
        <w:t>2</w:t>
      </w:r>
      <w:r w:rsidRPr="00A4336B">
        <w:rPr>
          <w:b/>
          <w:vertAlign w:val="superscript"/>
        </w:rPr>
        <w:t>nd</w:t>
      </w:r>
      <w:r w:rsidRPr="00A4336B">
        <w:rPr>
          <w:b/>
        </w:rPr>
        <w:t xml:space="preserve"> business day of the following month</w:t>
      </w:r>
      <w:r>
        <w:rPr>
          <w:b/>
        </w:rPr>
        <w:t>.</w:t>
      </w:r>
    </w:p>
    <w:p w14:paraId="2A5469AA" w14:textId="3C2C581B" w:rsidR="0045687C" w:rsidRDefault="009848DC" w:rsidP="0045687C">
      <w:pPr>
        <w:pStyle w:val="Heading3"/>
        <w:rPr>
          <w:b w:val="0"/>
          <w:color w:val="365F91" w:themeColor="accent1" w:themeShade="BF"/>
        </w:rPr>
      </w:pPr>
      <w:bookmarkStart w:id="12" w:name="_Toc25328023"/>
      <w:r w:rsidRPr="009848DC">
        <w:rPr>
          <w:b w:val="0"/>
          <w:color w:val="365F91" w:themeColor="accent1" w:themeShade="BF"/>
        </w:rPr>
        <w:t>Generate Billing Event for Review</w:t>
      </w:r>
      <w:bookmarkEnd w:id="12"/>
    </w:p>
    <w:p w14:paraId="17C4E752" w14:textId="58DCCE15" w:rsidR="00DD18A1" w:rsidRDefault="00C748E6" w:rsidP="00DD18A1">
      <w:pPr>
        <w:pBdr>
          <w:top w:val="nil"/>
          <w:left w:val="nil"/>
          <w:bottom w:val="nil"/>
          <w:right w:val="nil"/>
          <w:between w:val="nil"/>
        </w:pBdr>
      </w:pPr>
      <w:r>
        <w:t xml:space="preserve">Generating the billing event for review is the core admin/staff’s responsibility. </w:t>
      </w:r>
      <w:r w:rsidR="00DD18A1">
        <w:t xml:space="preserve">Core administration can see a summary of all charges marked as </w:t>
      </w:r>
      <w:r w:rsidR="00DD18A1">
        <w:rPr>
          <w:i/>
        </w:rPr>
        <w:t xml:space="preserve">Ready to Bill </w:t>
      </w:r>
      <w:r w:rsidR="00DD18A1">
        <w:t xml:space="preserve">in one location </w:t>
      </w:r>
      <w:r w:rsidR="004E334C">
        <w:t>on</w:t>
      </w:r>
      <w:r w:rsidR="00DD18A1">
        <w:t xml:space="preserve"> the core’s </w:t>
      </w:r>
      <w:r w:rsidR="00DD18A1">
        <w:rPr>
          <w:i/>
        </w:rPr>
        <w:t>Billing</w:t>
      </w:r>
      <w:r w:rsidR="00DD18A1">
        <w:t xml:space="preserve"> tab.  Here the core administrator can load the charges they want to review using the </w:t>
      </w:r>
      <w:r w:rsidR="00DD18A1">
        <w:rPr>
          <w:i/>
        </w:rPr>
        <w:t>End Date</w:t>
      </w:r>
      <w:r w:rsidR="00DD18A1">
        <w:t xml:space="preserve"> and </w:t>
      </w:r>
      <w:r w:rsidR="00DD18A1">
        <w:rPr>
          <w:i/>
        </w:rPr>
        <w:t>Include</w:t>
      </w:r>
      <w:r w:rsidR="00DD18A1">
        <w:t xml:space="preserve"> filters.  After reviewing the </w:t>
      </w:r>
      <w:r w:rsidR="00DD18A1">
        <w:rPr>
          <w:i/>
        </w:rPr>
        <w:t xml:space="preserve">Ready to Bill </w:t>
      </w:r>
      <w:r w:rsidR="00DD18A1">
        <w:t xml:space="preserve">charges, the core admin can either choose to create a </w:t>
      </w:r>
      <w:r w:rsidR="00DD18A1">
        <w:rPr>
          <w:i/>
        </w:rPr>
        <w:t>Draft Event</w:t>
      </w:r>
      <w:r w:rsidR="00DD18A1">
        <w:t xml:space="preserve"> including the charges they want to review further or approve the charges for billing by clicking on </w:t>
      </w:r>
      <w:r w:rsidR="00DD18A1">
        <w:rPr>
          <w:i/>
        </w:rPr>
        <w:t>Ready for Review</w:t>
      </w:r>
      <w:r w:rsidR="00DD18A1">
        <w:t xml:space="preserve">.  </w:t>
      </w:r>
    </w:p>
    <w:p w14:paraId="0C3CE90A" w14:textId="77777777" w:rsidR="00DD18A1" w:rsidRPr="00DD18A1" w:rsidRDefault="00DD18A1" w:rsidP="00DD18A1"/>
    <w:p w14:paraId="0230E40C" w14:textId="33249D43" w:rsidR="009848DC" w:rsidRPr="00E70ADF" w:rsidRDefault="00D6466B" w:rsidP="003F7436">
      <w:pPr>
        <w:pStyle w:val="ListParagraph"/>
        <w:numPr>
          <w:ilvl w:val="0"/>
          <w:numId w:val="37"/>
        </w:numPr>
        <w:rPr>
          <w:rFonts w:asciiTheme="minorHAnsi" w:hAnsiTheme="minorHAnsi"/>
        </w:rPr>
      </w:pPr>
      <w:r w:rsidRPr="00E70ADF">
        <w:rPr>
          <w:rFonts w:asciiTheme="minorHAnsi" w:hAnsiTheme="minorHAnsi"/>
        </w:rPr>
        <w:t>Navigate to the Billing tab on your core</w:t>
      </w:r>
    </w:p>
    <w:p w14:paraId="1EB1D667" w14:textId="27FF5B68" w:rsidR="00D6466B" w:rsidRDefault="00D6466B" w:rsidP="003F7436">
      <w:pPr>
        <w:pStyle w:val="ListParagraph"/>
        <w:numPr>
          <w:ilvl w:val="0"/>
          <w:numId w:val="37"/>
        </w:numPr>
        <w:rPr>
          <w:rFonts w:asciiTheme="minorHAnsi" w:hAnsiTheme="minorHAnsi"/>
        </w:rPr>
      </w:pPr>
      <w:r w:rsidRPr="00E70ADF">
        <w:rPr>
          <w:rFonts w:asciiTheme="minorHAnsi" w:hAnsiTheme="minorHAnsi"/>
        </w:rPr>
        <w:t>Click ‘New Billing Event’</w:t>
      </w:r>
    </w:p>
    <w:p w14:paraId="0A626FA3" w14:textId="4A45C637" w:rsidR="00C134F0" w:rsidRDefault="00C134F0" w:rsidP="00C134F0">
      <w:r>
        <w:rPr>
          <w:noProof/>
        </w:rPr>
        <w:drawing>
          <wp:inline distT="0" distB="0" distL="0" distR="0" wp14:anchorId="6AF8F30D" wp14:editId="6F8F63D1">
            <wp:extent cx="5486400" cy="786765"/>
            <wp:effectExtent l="19050" t="19050" r="19050" b="1333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8676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1D1FDA6" w14:textId="77777777" w:rsidR="00C134F0" w:rsidRPr="00C134F0" w:rsidRDefault="00C134F0" w:rsidP="00C134F0"/>
    <w:p w14:paraId="4F003F8C" w14:textId="55D1B029" w:rsidR="00D6466B" w:rsidRPr="00E70ADF" w:rsidRDefault="00CA1011" w:rsidP="003F7436">
      <w:pPr>
        <w:pStyle w:val="ListParagraph"/>
        <w:numPr>
          <w:ilvl w:val="0"/>
          <w:numId w:val="37"/>
        </w:numPr>
        <w:rPr>
          <w:rFonts w:asciiTheme="minorHAnsi" w:hAnsiTheme="minorHAnsi"/>
        </w:rPr>
      </w:pPr>
      <w:r w:rsidRPr="00E70ADF">
        <w:rPr>
          <w:rFonts w:asciiTheme="minorHAnsi" w:hAnsiTheme="minorHAnsi"/>
        </w:rPr>
        <w:t>Select which charges to view using the filters</w:t>
      </w:r>
    </w:p>
    <w:p w14:paraId="6860050F" w14:textId="6005D04D" w:rsidR="00CA1011" w:rsidRPr="00E70ADF" w:rsidRDefault="00CA1011" w:rsidP="003F7436">
      <w:pPr>
        <w:pStyle w:val="ListParagraph"/>
        <w:numPr>
          <w:ilvl w:val="1"/>
          <w:numId w:val="24"/>
        </w:numPr>
        <w:rPr>
          <w:rFonts w:asciiTheme="minorHAnsi" w:hAnsiTheme="minorHAnsi"/>
        </w:rPr>
      </w:pPr>
      <w:r w:rsidRPr="00E70ADF">
        <w:rPr>
          <w:rFonts w:asciiTheme="minorHAnsi" w:hAnsiTheme="minorHAnsi"/>
        </w:rPr>
        <w:t>End Date: This will include any Ready to Bill charges up to</w:t>
      </w:r>
      <w:r w:rsidR="00F91FFE" w:rsidRPr="00E70ADF">
        <w:rPr>
          <w:rFonts w:asciiTheme="minorHAnsi" w:hAnsiTheme="minorHAnsi"/>
        </w:rPr>
        <w:t xml:space="preserve"> </w:t>
      </w:r>
      <w:r w:rsidRPr="00E70ADF">
        <w:rPr>
          <w:rFonts w:asciiTheme="minorHAnsi" w:hAnsiTheme="minorHAnsi"/>
        </w:rPr>
        <w:t xml:space="preserve">and including </w:t>
      </w:r>
      <w:r w:rsidR="00B355EF" w:rsidRPr="00E70ADF">
        <w:rPr>
          <w:rFonts w:asciiTheme="minorHAnsi" w:hAnsiTheme="minorHAnsi"/>
        </w:rPr>
        <w:t>this date</w:t>
      </w:r>
    </w:p>
    <w:p w14:paraId="22F19AA4" w14:textId="1CEB2834" w:rsidR="00B355EF" w:rsidRPr="00E70ADF" w:rsidRDefault="00B355EF" w:rsidP="003F7436">
      <w:pPr>
        <w:pStyle w:val="ListParagraph"/>
        <w:numPr>
          <w:ilvl w:val="1"/>
          <w:numId w:val="24"/>
        </w:numPr>
        <w:rPr>
          <w:rFonts w:asciiTheme="minorHAnsi" w:hAnsiTheme="minorHAnsi"/>
        </w:rPr>
      </w:pPr>
      <w:r w:rsidRPr="00E70ADF">
        <w:rPr>
          <w:rFonts w:asciiTheme="minorHAnsi" w:hAnsiTheme="minorHAnsi"/>
        </w:rPr>
        <w:t>Event Name: Modify the name of the billing event</w:t>
      </w:r>
    </w:p>
    <w:p w14:paraId="04721641" w14:textId="4C62681A" w:rsidR="00B355EF" w:rsidRDefault="00B355EF" w:rsidP="003F7436">
      <w:pPr>
        <w:pStyle w:val="ListParagraph"/>
        <w:numPr>
          <w:ilvl w:val="1"/>
          <w:numId w:val="24"/>
        </w:numPr>
        <w:rPr>
          <w:rFonts w:asciiTheme="minorHAnsi" w:hAnsiTheme="minorHAnsi"/>
        </w:rPr>
      </w:pPr>
      <w:r w:rsidRPr="00E70ADF">
        <w:rPr>
          <w:rFonts w:asciiTheme="minorHAnsi" w:hAnsiTheme="minorHAnsi"/>
        </w:rPr>
        <w:t>Choose to include both internal and external charges on this event or separate them</w:t>
      </w:r>
    </w:p>
    <w:p w14:paraId="475BD432" w14:textId="1C6C03BC" w:rsidR="00407AA0" w:rsidRPr="00E70ADF" w:rsidRDefault="00407AA0" w:rsidP="003F7436">
      <w:pPr>
        <w:pStyle w:val="ListParagraph"/>
        <w:numPr>
          <w:ilvl w:val="0"/>
          <w:numId w:val="37"/>
        </w:numPr>
        <w:rPr>
          <w:rFonts w:asciiTheme="minorHAnsi" w:hAnsiTheme="minorHAnsi"/>
        </w:rPr>
      </w:pPr>
      <w:r w:rsidRPr="00E70ADF">
        <w:rPr>
          <w:rFonts w:asciiTheme="minorHAnsi" w:hAnsiTheme="minorHAnsi"/>
        </w:rPr>
        <w:t xml:space="preserve">Review the charges and edit </w:t>
      </w:r>
      <w:r w:rsidR="000565D7" w:rsidRPr="00E70ADF">
        <w:rPr>
          <w:rFonts w:asciiTheme="minorHAnsi" w:hAnsiTheme="minorHAnsi"/>
        </w:rPr>
        <w:t xml:space="preserve">payment information if necessary </w:t>
      </w:r>
    </w:p>
    <w:p w14:paraId="76D7FD5D" w14:textId="1D6825EC" w:rsidR="000565D7" w:rsidRDefault="000565D7" w:rsidP="003F7436">
      <w:pPr>
        <w:pStyle w:val="ListParagraph"/>
        <w:numPr>
          <w:ilvl w:val="0"/>
          <w:numId w:val="37"/>
        </w:numPr>
        <w:rPr>
          <w:rFonts w:asciiTheme="minorHAnsi" w:hAnsiTheme="minorHAnsi"/>
        </w:rPr>
      </w:pPr>
      <w:r w:rsidRPr="00E70ADF">
        <w:rPr>
          <w:rFonts w:asciiTheme="minorHAnsi" w:hAnsiTheme="minorHAnsi"/>
        </w:rPr>
        <w:t>Select “Ready for Review”</w:t>
      </w:r>
    </w:p>
    <w:p w14:paraId="3F838548" w14:textId="0448ECCA" w:rsidR="002F0634" w:rsidRPr="002F0634" w:rsidRDefault="00A01407" w:rsidP="002F0634">
      <w:r>
        <w:rPr>
          <w:noProof/>
        </w:rPr>
        <w:drawing>
          <wp:inline distT="0" distB="0" distL="0" distR="0" wp14:anchorId="7CB0A917" wp14:editId="3D3A70DA">
            <wp:extent cx="5486400" cy="2143760"/>
            <wp:effectExtent l="0" t="0" r="0" b="889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143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3EA9AD" w14:textId="0E4997A1" w:rsidR="00C5134E" w:rsidRDefault="00C5134E" w:rsidP="00C5134E"/>
    <w:p w14:paraId="342C2D3A" w14:textId="13380729" w:rsidR="00D34946" w:rsidRPr="00364C02" w:rsidRDefault="00C5134E" w:rsidP="00364C02">
      <w:pPr>
        <w:pStyle w:val="Heading3"/>
        <w:rPr>
          <w:b w:val="0"/>
          <w:color w:val="365F91" w:themeColor="accent1" w:themeShade="BF"/>
        </w:rPr>
      </w:pPr>
      <w:bookmarkStart w:id="13" w:name="_Toc25328024"/>
      <w:r w:rsidRPr="00C5134E">
        <w:rPr>
          <w:b w:val="0"/>
          <w:color w:val="365F91" w:themeColor="accent1" w:themeShade="BF"/>
        </w:rPr>
        <w:t>Review a Billi</w:t>
      </w:r>
      <w:r>
        <w:rPr>
          <w:b w:val="0"/>
          <w:color w:val="365F91" w:themeColor="accent1" w:themeShade="BF"/>
        </w:rPr>
        <w:t>ng</w:t>
      </w:r>
      <w:r w:rsidRPr="00C5134E">
        <w:rPr>
          <w:b w:val="0"/>
          <w:color w:val="365F91" w:themeColor="accent1" w:themeShade="BF"/>
        </w:rPr>
        <w:t xml:space="preserve"> Event and Generate Invoices and Billing File</w:t>
      </w:r>
      <w:bookmarkEnd w:id="13"/>
    </w:p>
    <w:p w14:paraId="1A46D0C4" w14:textId="5B732728" w:rsidR="00C5134E" w:rsidRDefault="00427B79" w:rsidP="00C5134E">
      <w:r>
        <w:t xml:space="preserve">At month close, which is typically (but not always) the </w:t>
      </w:r>
      <w:r w:rsidRPr="00A56AB6">
        <w:rPr>
          <w:b/>
        </w:rPr>
        <w:t>2</w:t>
      </w:r>
      <w:r w:rsidRPr="00A56AB6">
        <w:rPr>
          <w:b/>
          <w:vertAlign w:val="superscript"/>
        </w:rPr>
        <w:t>nd</w:t>
      </w:r>
      <w:r w:rsidRPr="00A56AB6">
        <w:rPr>
          <w:b/>
        </w:rPr>
        <w:t xml:space="preserve"> business day of the following month</w:t>
      </w:r>
      <w:r>
        <w:t>, the</w:t>
      </w:r>
      <w:r w:rsidR="00720CC0">
        <w:t xml:space="preserve"> designated </w:t>
      </w:r>
      <w:r w:rsidR="00AF2244">
        <w:t>central biller</w:t>
      </w:r>
      <w:r w:rsidR="00097A31">
        <w:t xml:space="preserve"> will</w:t>
      </w:r>
      <w:r w:rsidR="00720CC0">
        <w:t xml:space="preserve"> </w:t>
      </w:r>
      <w:r w:rsidR="00FF6092">
        <w:t xml:space="preserve">generate all billing events that are in a </w:t>
      </w:r>
      <w:r w:rsidR="00590E41">
        <w:rPr>
          <w:i/>
        </w:rPr>
        <w:t>Pending Review</w:t>
      </w:r>
      <w:r w:rsidR="00FF6092">
        <w:t xml:space="preserve"> status.</w:t>
      </w:r>
      <w:r w:rsidR="00143E8B">
        <w:t xml:space="preserve"> </w:t>
      </w:r>
      <w:r w:rsidR="00FF6092">
        <w:t>When generating the billing event the invoices</w:t>
      </w:r>
      <w:r w:rsidR="000B5E28">
        <w:t xml:space="preserve"> and custom billing file will be generated as well as invoices will automatically be sent to appropriate owners. </w:t>
      </w:r>
      <w:r w:rsidR="00AF2244">
        <w:t xml:space="preserve">Once billing events have been created the </w:t>
      </w:r>
      <w:r w:rsidR="00097A31">
        <w:t xml:space="preserve">central biller </w:t>
      </w:r>
      <w:r w:rsidR="00AF2244">
        <w:t xml:space="preserve">will send the billing file to PeopleSoft. </w:t>
      </w:r>
    </w:p>
    <w:p w14:paraId="65392E81" w14:textId="5DB9F8C8" w:rsidR="006D5105" w:rsidRDefault="006D5105" w:rsidP="00C5134E"/>
    <w:p w14:paraId="4289FC67" w14:textId="3A1E8AB4" w:rsidR="006D5105" w:rsidRDefault="006D5105" w:rsidP="00C5134E">
      <w:pPr>
        <w:rPr>
          <w:b/>
        </w:rPr>
      </w:pPr>
      <w:r w:rsidRPr="006D5105">
        <w:rPr>
          <w:b/>
        </w:rPr>
        <w:t>Generating and Sending Billing Files at the Institution Level:</w:t>
      </w:r>
    </w:p>
    <w:p w14:paraId="40BBEBDD" w14:textId="28041738" w:rsidR="006D5105" w:rsidRPr="00F06F5D" w:rsidRDefault="006D5105" w:rsidP="003F7436">
      <w:pPr>
        <w:pStyle w:val="ListParagraph"/>
        <w:numPr>
          <w:ilvl w:val="0"/>
          <w:numId w:val="38"/>
        </w:numPr>
        <w:rPr>
          <w:rFonts w:asciiTheme="minorHAnsi" w:hAnsiTheme="minorHAnsi"/>
        </w:rPr>
      </w:pPr>
      <w:r w:rsidRPr="00F06F5D">
        <w:rPr>
          <w:rFonts w:asciiTheme="minorHAnsi" w:hAnsiTheme="minorHAnsi"/>
        </w:rPr>
        <w:t>Navigate to the billing tab on the institution dashboard</w:t>
      </w:r>
    </w:p>
    <w:p w14:paraId="3FFB8301" w14:textId="2489227B" w:rsidR="00826B0D" w:rsidRPr="00F06F5D" w:rsidRDefault="00826B0D" w:rsidP="003F7436">
      <w:pPr>
        <w:pStyle w:val="ListParagraph"/>
        <w:numPr>
          <w:ilvl w:val="0"/>
          <w:numId w:val="38"/>
        </w:numPr>
        <w:rPr>
          <w:rFonts w:asciiTheme="minorHAnsi" w:hAnsiTheme="minorHAnsi"/>
        </w:rPr>
      </w:pPr>
      <w:r w:rsidRPr="00F06F5D">
        <w:rPr>
          <w:rFonts w:asciiTheme="minorHAnsi" w:hAnsiTheme="minorHAnsi"/>
        </w:rPr>
        <w:t xml:space="preserve">Click the ‘Bulk Actions’ button on the right </w:t>
      </w:r>
      <w:r w:rsidR="000F5438" w:rsidRPr="00F06F5D">
        <w:rPr>
          <w:rFonts w:asciiTheme="minorHAnsi" w:hAnsiTheme="minorHAnsi"/>
        </w:rPr>
        <w:t>above the list of billing events</w:t>
      </w:r>
    </w:p>
    <w:p w14:paraId="3BFC921D" w14:textId="0D56674B" w:rsidR="000F5438" w:rsidRPr="00F06F5D" w:rsidRDefault="000F5438" w:rsidP="003F7436">
      <w:pPr>
        <w:pStyle w:val="ListParagraph"/>
        <w:numPr>
          <w:ilvl w:val="0"/>
          <w:numId w:val="38"/>
        </w:numPr>
        <w:rPr>
          <w:rFonts w:asciiTheme="minorHAnsi" w:hAnsiTheme="minorHAnsi"/>
        </w:rPr>
      </w:pPr>
      <w:r w:rsidRPr="00F06F5D">
        <w:rPr>
          <w:rFonts w:asciiTheme="minorHAnsi" w:hAnsiTheme="minorHAnsi"/>
        </w:rPr>
        <w:t xml:space="preserve">Choose ‘Create billing file and invoices’ </w:t>
      </w:r>
    </w:p>
    <w:p w14:paraId="46C55055" w14:textId="682B5FE9" w:rsidR="00F06F5D" w:rsidRDefault="00F06F5D" w:rsidP="003F7436">
      <w:pPr>
        <w:pStyle w:val="ListParagraph"/>
        <w:numPr>
          <w:ilvl w:val="1"/>
          <w:numId w:val="39"/>
        </w:numPr>
        <w:rPr>
          <w:rFonts w:asciiTheme="minorHAnsi" w:hAnsiTheme="minorHAnsi"/>
        </w:rPr>
      </w:pPr>
      <w:r w:rsidRPr="00F06F5D">
        <w:rPr>
          <w:rFonts w:asciiTheme="minorHAnsi" w:hAnsiTheme="minorHAnsi"/>
        </w:rPr>
        <w:t>This will create the billing file and invoices for any billing events that are in a ‘Pending review’ status</w:t>
      </w:r>
    </w:p>
    <w:p w14:paraId="630B56FE" w14:textId="34B97E6D" w:rsidR="001B3B8A" w:rsidRPr="00F06F5D" w:rsidRDefault="001B3B8A" w:rsidP="003F7436">
      <w:pPr>
        <w:pStyle w:val="ListParagraph"/>
        <w:numPr>
          <w:ilvl w:val="1"/>
          <w:numId w:val="39"/>
        </w:numPr>
        <w:rPr>
          <w:rFonts w:asciiTheme="minorHAnsi" w:hAnsiTheme="minorHAnsi"/>
        </w:rPr>
      </w:pPr>
      <w:r>
        <w:rPr>
          <w:rFonts w:asciiTheme="minorHAnsi" w:hAnsiTheme="minorHAnsi"/>
        </w:rPr>
        <w:t xml:space="preserve">This will also automatically send all invoices to invoice owners. </w:t>
      </w:r>
    </w:p>
    <w:p w14:paraId="44BB7C90" w14:textId="77777777" w:rsidR="00CF2E24" w:rsidRDefault="00F06F5D" w:rsidP="00CF2E24">
      <w:pPr>
        <w:pStyle w:val="ListParagraph"/>
        <w:numPr>
          <w:ilvl w:val="0"/>
          <w:numId w:val="40"/>
        </w:numPr>
        <w:rPr>
          <w:rFonts w:asciiTheme="minorHAnsi" w:hAnsiTheme="minorHAnsi"/>
        </w:rPr>
      </w:pPr>
      <w:r w:rsidRPr="00F06F5D">
        <w:rPr>
          <w:rFonts w:asciiTheme="minorHAnsi" w:hAnsiTheme="minorHAnsi"/>
        </w:rPr>
        <w:lastRenderedPageBreak/>
        <w:t xml:space="preserve">Click ‘Send Billing Files to ERP’ when you are ready to send the billing files to </w:t>
      </w:r>
      <w:r w:rsidR="00FD74B5">
        <w:rPr>
          <w:rFonts w:asciiTheme="minorHAnsi" w:hAnsiTheme="minorHAnsi"/>
        </w:rPr>
        <w:t>PeopleSoft</w:t>
      </w:r>
      <w:r w:rsidRPr="00F06F5D">
        <w:rPr>
          <w:rFonts w:asciiTheme="minorHAnsi" w:hAnsiTheme="minorHAnsi"/>
        </w:rPr>
        <w:t xml:space="preserve">. </w:t>
      </w:r>
    </w:p>
    <w:p w14:paraId="2448034A" w14:textId="77777777" w:rsidR="00AE5CF2" w:rsidRPr="00AE5CF2" w:rsidRDefault="00CF2E24" w:rsidP="00AE5CF2">
      <w:pPr>
        <w:pStyle w:val="ListParagraph"/>
        <w:numPr>
          <w:ilvl w:val="0"/>
          <w:numId w:val="40"/>
        </w:numPr>
        <w:rPr>
          <w:rFonts w:asciiTheme="minorHAnsi" w:hAnsiTheme="minorHAnsi"/>
        </w:rPr>
      </w:pPr>
      <w:r w:rsidRPr="00AE5CF2">
        <w:rPr>
          <w:rFonts w:asciiTheme="minorHAnsi" w:hAnsiTheme="minorHAnsi"/>
        </w:rPr>
        <w:t xml:space="preserve">The file will be in a ‘Ready to Send Status’ till iLab picks up the file to drop on the server at </w:t>
      </w:r>
      <w:r w:rsidRPr="00AE5CF2">
        <w:rPr>
          <w:rFonts w:asciiTheme="minorHAnsi" w:hAnsiTheme="minorHAnsi"/>
          <w:b/>
          <w:i/>
          <w:color w:val="C00000"/>
        </w:rPr>
        <w:t>11:00am or 3:00pm daily.</w:t>
      </w:r>
      <w:r w:rsidRPr="00AE5CF2">
        <w:rPr>
          <w:rFonts w:asciiTheme="minorHAnsi" w:hAnsiTheme="minorHAnsi"/>
        </w:rPr>
        <w:t xml:space="preserve"> </w:t>
      </w:r>
    </w:p>
    <w:p w14:paraId="20DBB307" w14:textId="22474C54" w:rsidR="00CF2E24" w:rsidRPr="00AE5CF2" w:rsidRDefault="00CF2E24" w:rsidP="00AE5CF2">
      <w:pPr>
        <w:pStyle w:val="ListParagraph"/>
        <w:numPr>
          <w:ilvl w:val="0"/>
          <w:numId w:val="40"/>
        </w:numPr>
        <w:rPr>
          <w:rFonts w:asciiTheme="minorHAnsi" w:hAnsiTheme="minorHAnsi"/>
        </w:rPr>
      </w:pPr>
      <w:r w:rsidRPr="00AE5CF2">
        <w:rPr>
          <w:rFonts w:asciiTheme="minorHAnsi" w:hAnsiTheme="minorHAnsi"/>
        </w:rPr>
        <w:t xml:space="preserve">Once iLab drops the file on the server the status will be ‘File Sent’ </w:t>
      </w:r>
    </w:p>
    <w:p w14:paraId="1E67274B" w14:textId="77777777" w:rsidR="00CF2E24" w:rsidRPr="00AE5CF2" w:rsidRDefault="00CF2E24" w:rsidP="00AE5CF2"/>
    <w:p w14:paraId="683AFD91" w14:textId="30DA8865" w:rsidR="006D5105" w:rsidRDefault="008421C4" w:rsidP="00C5134E">
      <w:r>
        <w:rPr>
          <w:noProof/>
        </w:rPr>
        <w:drawing>
          <wp:inline distT="0" distB="0" distL="0" distR="0" wp14:anchorId="0A7E6D59" wp14:editId="51868649">
            <wp:extent cx="5486400" cy="1658620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658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AF576B" w14:textId="43B97DB6" w:rsidR="008421C4" w:rsidRDefault="008421C4" w:rsidP="00C5134E"/>
    <w:p w14:paraId="3E1880CA" w14:textId="0452A12A" w:rsidR="008421C4" w:rsidRDefault="009271A4" w:rsidP="00C5134E">
      <w:r>
        <w:rPr>
          <w:noProof/>
        </w:rPr>
        <w:drawing>
          <wp:inline distT="0" distB="0" distL="0" distR="0" wp14:anchorId="0722EACE" wp14:editId="1EC19A8C">
            <wp:extent cx="5486400" cy="1143635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143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FD737D" w14:textId="46447B32" w:rsidR="009271A4" w:rsidRDefault="009271A4" w:rsidP="00C5134E"/>
    <w:p w14:paraId="4C36FF83" w14:textId="77777777" w:rsidR="009271A4" w:rsidRDefault="009271A4" w:rsidP="00C5134E"/>
    <w:p w14:paraId="58BCD26B" w14:textId="23A83A6B" w:rsidR="009271A4" w:rsidRDefault="009271A4" w:rsidP="009271A4">
      <w:pPr>
        <w:rPr>
          <w:b/>
        </w:rPr>
      </w:pPr>
      <w:r w:rsidRPr="006D5105">
        <w:rPr>
          <w:b/>
        </w:rPr>
        <w:t xml:space="preserve">Generating and Sending Billing Files at the </w:t>
      </w:r>
      <w:r>
        <w:rPr>
          <w:b/>
        </w:rPr>
        <w:t>Core</w:t>
      </w:r>
      <w:r w:rsidRPr="006D5105">
        <w:rPr>
          <w:b/>
        </w:rPr>
        <w:t xml:space="preserve"> Level:</w:t>
      </w:r>
    </w:p>
    <w:p w14:paraId="6A6A97A8" w14:textId="119FE185" w:rsidR="00FD322A" w:rsidRDefault="00FD322A" w:rsidP="00C5134E"/>
    <w:p w14:paraId="3D9B72E0" w14:textId="1542704A" w:rsidR="00FD322A" w:rsidRDefault="00FD322A" w:rsidP="003F7436">
      <w:pPr>
        <w:pStyle w:val="ListParagraph"/>
        <w:numPr>
          <w:ilvl w:val="0"/>
          <w:numId w:val="25"/>
        </w:numPr>
        <w:rPr>
          <w:rFonts w:asciiTheme="minorHAnsi" w:hAnsiTheme="minorHAnsi"/>
        </w:rPr>
      </w:pPr>
      <w:r w:rsidRPr="009607D8">
        <w:rPr>
          <w:rFonts w:asciiTheme="minorHAnsi" w:hAnsiTheme="minorHAnsi"/>
        </w:rPr>
        <w:t>Navigate to Billing tab on institution dashboard</w:t>
      </w:r>
    </w:p>
    <w:p w14:paraId="30DA8BE5" w14:textId="53F65DFC" w:rsidR="0085058D" w:rsidRDefault="0085058D" w:rsidP="003F7436">
      <w:pPr>
        <w:pStyle w:val="ListParagraph"/>
        <w:numPr>
          <w:ilvl w:val="0"/>
          <w:numId w:val="25"/>
        </w:numPr>
        <w:rPr>
          <w:rFonts w:asciiTheme="minorHAnsi" w:hAnsiTheme="minorHAnsi"/>
        </w:rPr>
      </w:pPr>
      <w:r>
        <w:rPr>
          <w:rFonts w:asciiTheme="minorHAnsi" w:hAnsiTheme="minorHAnsi"/>
        </w:rPr>
        <w:t>Use the filters to the left to filter by Statu</w:t>
      </w:r>
      <w:r w:rsidR="00BB5550">
        <w:rPr>
          <w:rFonts w:asciiTheme="minorHAnsi" w:hAnsiTheme="minorHAnsi"/>
        </w:rPr>
        <w:t>s</w:t>
      </w:r>
      <w:r>
        <w:rPr>
          <w:rFonts w:asciiTheme="minorHAnsi" w:hAnsiTheme="minorHAnsi"/>
        </w:rPr>
        <w:t>, ‘Pending Review’</w:t>
      </w:r>
    </w:p>
    <w:p w14:paraId="2D807D04" w14:textId="56ABAEB0" w:rsidR="00BB5550" w:rsidRPr="009607D8" w:rsidRDefault="00BB5550" w:rsidP="003F7436">
      <w:pPr>
        <w:pStyle w:val="ListParagraph"/>
        <w:numPr>
          <w:ilvl w:val="0"/>
          <w:numId w:val="25"/>
        </w:numPr>
        <w:rPr>
          <w:rFonts w:asciiTheme="minorHAnsi" w:hAnsiTheme="minorHAnsi"/>
        </w:rPr>
      </w:pPr>
      <w:r>
        <w:rPr>
          <w:rFonts w:asciiTheme="minorHAnsi" w:hAnsiTheme="minorHAnsi"/>
        </w:rPr>
        <w:t>Click ‘Apply Filters’</w:t>
      </w:r>
    </w:p>
    <w:p w14:paraId="37D59CF6" w14:textId="293F993A" w:rsidR="00FD322A" w:rsidRDefault="00EB417E" w:rsidP="003F7436">
      <w:pPr>
        <w:pStyle w:val="ListParagraph"/>
        <w:numPr>
          <w:ilvl w:val="0"/>
          <w:numId w:val="25"/>
        </w:numPr>
        <w:rPr>
          <w:rFonts w:asciiTheme="minorHAnsi" w:hAnsiTheme="minorHAnsi"/>
        </w:rPr>
      </w:pPr>
      <w:r w:rsidRPr="009607D8">
        <w:rPr>
          <w:rFonts w:asciiTheme="minorHAnsi" w:hAnsiTheme="minorHAnsi"/>
        </w:rPr>
        <w:t xml:space="preserve">Click </w:t>
      </w:r>
      <w:r w:rsidR="009E30E9" w:rsidRPr="009607D8">
        <w:rPr>
          <w:rFonts w:asciiTheme="minorHAnsi" w:hAnsiTheme="minorHAnsi"/>
        </w:rPr>
        <w:t>‘Edit’ next to billing event that is ready to be reviewed</w:t>
      </w:r>
    </w:p>
    <w:p w14:paraId="07E60397" w14:textId="4AF053B0" w:rsidR="006741B9" w:rsidRPr="006741B9" w:rsidRDefault="00EB6415" w:rsidP="006741B9">
      <w:r>
        <w:rPr>
          <w:noProof/>
        </w:rPr>
        <w:drawing>
          <wp:inline distT="0" distB="0" distL="0" distR="0" wp14:anchorId="00C7594A" wp14:editId="046F6B68">
            <wp:extent cx="5486400" cy="1483995"/>
            <wp:effectExtent l="0" t="0" r="0" b="1905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483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A4BF59" w14:textId="35E41DC6" w:rsidR="009E30E9" w:rsidRPr="009607D8" w:rsidRDefault="009E30E9" w:rsidP="003F7436">
      <w:pPr>
        <w:pStyle w:val="ListParagraph"/>
        <w:numPr>
          <w:ilvl w:val="0"/>
          <w:numId w:val="25"/>
        </w:numPr>
        <w:rPr>
          <w:rFonts w:asciiTheme="minorHAnsi" w:hAnsiTheme="minorHAnsi"/>
        </w:rPr>
      </w:pPr>
      <w:r w:rsidRPr="009607D8">
        <w:rPr>
          <w:rFonts w:asciiTheme="minorHAnsi" w:hAnsiTheme="minorHAnsi"/>
        </w:rPr>
        <w:t>Review and make modifications if necessary</w:t>
      </w:r>
    </w:p>
    <w:p w14:paraId="0B56FA64" w14:textId="59F631E9" w:rsidR="009E30E9" w:rsidRDefault="009E30E9" w:rsidP="003F7436">
      <w:pPr>
        <w:pStyle w:val="ListParagraph"/>
        <w:numPr>
          <w:ilvl w:val="0"/>
          <w:numId w:val="25"/>
        </w:numPr>
        <w:rPr>
          <w:rFonts w:asciiTheme="minorHAnsi" w:hAnsiTheme="minorHAnsi"/>
        </w:rPr>
      </w:pPr>
      <w:r w:rsidRPr="009607D8">
        <w:rPr>
          <w:rFonts w:asciiTheme="minorHAnsi" w:hAnsiTheme="minorHAnsi"/>
        </w:rPr>
        <w:t xml:space="preserve">Click </w:t>
      </w:r>
      <w:r w:rsidR="0010382D" w:rsidRPr="009607D8">
        <w:rPr>
          <w:rFonts w:asciiTheme="minorHAnsi" w:hAnsiTheme="minorHAnsi"/>
        </w:rPr>
        <w:t xml:space="preserve">‘Create Billing File and Invoices’ </w:t>
      </w:r>
    </w:p>
    <w:p w14:paraId="54E59BF9" w14:textId="248930CD" w:rsidR="00AC17F5" w:rsidRPr="002C5A8C" w:rsidRDefault="002C5A8C" w:rsidP="00AC17F5">
      <w:r>
        <w:rPr>
          <w:noProof/>
        </w:rPr>
        <w:lastRenderedPageBreak/>
        <w:drawing>
          <wp:inline distT="0" distB="0" distL="0" distR="0" wp14:anchorId="3E21EE75" wp14:editId="6A1B5920">
            <wp:extent cx="5486400" cy="2517775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1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0DE64A" w14:textId="709C08D4" w:rsidR="00D34946" w:rsidRDefault="00D34946" w:rsidP="003F7436">
      <w:pPr>
        <w:pStyle w:val="ListParagraph"/>
        <w:numPr>
          <w:ilvl w:val="0"/>
          <w:numId w:val="26"/>
        </w:numPr>
        <w:rPr>
          <w:rFonts w:asciiTheme="minorHAnsi" w:hAnsiTheme="minorHAnsi"/>
        </w:rPr>
      </w:pPr>
      <w:r>
        <w:rPr>
          <w:rFonts w:asciiTheme="minorHAnsi" w:hAnsiTheme="minorHAnsi"/>
        </w:rPr>
        <w:t xml:space="preserve">Generating billing events and invoices at the core level will not automatically send invoices. </w:t>
      </w:r>
    </w:p>
    <w:p w14:paraId="37560E59" w14:textId="7468B5A8" w:rsidR="00FA1899" w:rsidRDefault="009220FA" w:rsidP="003F7436">
      <w:pPr>
        <w:pStyle w:val="ListParagraph"/>
        <w:numPr>
          <w:ilvl w:val="0"/>
          <w:numId w:val="26"/>
        </w:numPr>
        <w:rPr>
          <w:rFonts w:asciiTheme="minorHAnsi" w:hAnsiTheme="minorHAnsi"/>
        </w:rPr>
      </w:pPr>
      <w:r>
        <w:rPr>
          <w:rFonts w:asciiTheme="minorHAnsi" w:hAnsiTheme="minorHAnsi"/>
        </w:rPr>
        <w:t xml:space="preserve">When the billing file is ready to be sent </w:t>
      </w:r>
      <w:r w:rsidR="00FA1899" w:rsidRPr="009607D8">
        <w:rPr>
          <w:rFonts w:asciiTheme="minorHAnsi" w:hAnsiTheme="minorHAnsi"/>
        </w:rPr>
        <w:t xml:space="preserve">click ‘Send File to </w:t>
      </w:r>
      <w:proofErr w:type="spellStart"/>
      <w:r w:rsidR="00364A35">
        <w:rPr>
          <w:rFonts w:asciiTheme="minorHAnsi" w:hAnsiTheme="minorHAnsi"/>
        </w:rPr>
        <w:t>ErpUcsf</w:t>
      </w:r>
      <w:proofErr w:type="spellEnd"/>
      <w:r w:rsidR="00364A35">
        <w:rPr>
          <w:rFonts w:asciiTheme="minorHAnsi" w:hAnsiTheme="minorHAnsi"/>
        </w:rPr>
        <w:t>.’</w:t>
      </w:r>
    </w:p>
    <w:p w14:paraId="3A6D7F7C" w14:textId="09D40FCC" w:rsidR="002A3C4A" w:rsidRPr="002A3C4A" w:rsidRDefault="00FF511B" w:rsidP="002A3C4A">
      <w:r>
        <w:rPr>
          <w:noProof/>
        </w:rPr>
        <w:drawing>
          <wp:inline distT="0" distB="0" distL="0" distR="0" wp14:anchorId="276ECD91" wp14:editId="063454C4">
            <wp:extent cx="4978987" cy="2951088"/>
            <wp:effectExtent l="0" t="0" r="0" b="1905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995251" cy="2960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93EFC2" w14:textId="44FAD74F" w:rsidR="001135CB" w:rsidRPr="009607D8" w:rsidRDefault="001135CB" w:rsidP="003F7436">
      <w:pPr>
        <w:pStyle w:val="ListParagraph"/>
        <w:numPr>
          <w:ilvl w:val="1"/>
          <w:numId w:val="27"/>
        </w:numPr>
        <w:rPr>
          <w:rFonts w:asciiTheme="minorHAnsi" w:hAnsiTheme="minorHAnsi"/>
        </w:rPr>
      </w:pPr>
      <w:r w:rsidRPr="009607D8">
        <w:rPr>
          <w:rFonts w:asciiTheme="minorHAnsi" w:hAnsiTheme="minorHAnsi"/>
        </w:rPr>
        <w:t xml:space="preserve">The file will </w:t>
      </w:r>
      <w:r w:rsidR="00AC40C7" w:rsidRPr="009607D8">
        <w:rPr>
          <w:rFonts w:asciiTheme="minorHAnsi" w:hAnsiTheme="minorHAnsi"/>
        </w:rPr>
        <w:t xml:space="preserve">be in a ‘Ready to Send Status’ till iLab </w:t>
      </w:r>
      <w:r w:rsidR="007C4755" w:rsidRPr="009607D8">
        <w:rPr>
          <w:rFonts w:asciiTheme="minorHAnsi" w:hAnsiTheme="minorHAnsi"/>
        </w:rPr>
        <w:t xml:space="preserve">picks up the </w:t>
      </w:r>
      <w:r w:rsidR="00016DF5" w:rsidRPr="009607D8">
        <w:rPr>
          <w:rFonts w:asciiTheme="minorHAnsi" w:hAnsiTheme="minorHAnsi"/>
        </w:rPr>
        <w:t xml:space="preserve">file to drop on the server at </w:t>
      </w:r>
      <w:r w:rsidR="00AD2177">
        <w:rPr>
          <w:rFonts w:asciiTheme="minorHAnsi" w:hAnsiTheme="minorHAnsi"/>
          <w:b/>
          <w:i/>
          <w:color w:val="C00000"/>
        </w:rPr>
        <w:t>11:00am or 3:00pm daily.</w:t>
      </w:r>
      <w:r w:rsidR="00016DF5" w:rsidRPr="009607D8">
        <w:rPr>
          <w:rFonts w:asciiTheme="minorHAnsi" w:hAnsiTheme="minorHAnsi"/>
        </w:rPr>
        <w:t xml:space="preserve"> </w:t>
      </w:r>
    </w:p>
    <w:p w14:paraId="5D98447D" w14:textId="180E7DD4" w:rsidR="00B715B7" w:rsidRPr="00AD2177" w:rsidRDefault="00924FE7" w:rsidP="003F7436">
      <w:pPr>
        <w:pStyle w:val="ListParagraph"/>
        <w:numPr>
          <w:ilvl w:val="1"/>
          <w:numId w:val="27"/>
        </w:numPr>
        <w:rPr>
          <w:rFonts w:asciiTheme="minorHAnsi" w:hAnsiTheme="minorHAnsi"/>
        </w:rPr>
      </w:pPr>
      <w:r w:rsidRPr="009607D8">
        <w:rPr>
          <w:rFonts w:asciiTheme="minorHAnsi" w:hAnsiTheme="minorHAnsi"/>
        </w:rPr>
        <w:t>Once iLab drops the file on the server</w:t>
      </w:r>
      <w:r w:rsidR="009607D8" w:rsidRPr="009607D8">
        <w:rPr>
          <w:rFonts w:asciiTheme="minorHAnsi" w:hAnsiTheme="minorHAnsi"/>
        </w:rPr>
        <w:t xml:space="preserve"> the status will be ‘File Sent’ </w:t>
      </w:r>
    </w:p>
    <w:p w14:paraId="43BB923E" w14:textId="2CBE5C5C" w:rsidR="009A1B4C" w:rsidRDefault="009A1B4C" w:rsidP="002B4623">
      <w:pPr>
        <w:pStyle w:val="Heading1"/>
      </w:pPr>
      <w:bookmarkStart w:id="14" w:name="_Toc25328025"/>
      <w:r w:rsidRPr="002B4623">
        <w:t>Invoices:</w:t>
      </w:r>
      <w:bookmarkEnd w:id="14"/>
      <w:r w:rsidRPr="002B4623">
        <w:t xml:space="preserve"> </w:t>
      </w:r>
    </w:p>
    <w:p w14:paraId="1DEA04B3" w14:textId="37427B13" w:rsidR="002B4623" w:rsidRPr="002B4623" w:rsidRDefault="002B4623" w:rsidP="002B4623">
      <w:r>
        <w:t>Core facilities will create billing event</w:t>
      </w:r>
      <w:r w:rsidR="00E52354">
        <w:t xml:space="preserve"> drafts</w:t>
      </w:r>
      <w:r w:rsidR="00AE5CF2">
        <w:t xml:space="preserve"> </w:t>
      </w:r>
      <w:r>
        <w:t xml:space="preserve">to bill for. Once the billing event </w:t>
      </w:r>
      <w:r w:rsidR="00B230D2">
        <w:t xml:space="preserve">draft </w:t>
      </w:r>
      <w:r>
        <w:t>is created</w:t>
      </w:r>
      <w:r w:rsidR="00B230D2">
        <w:t xml:space="preserve"> it will be reviewed by an institution admin. The institution will generate the final billing event and</w:t>
      </w:r>
      <w:r>
        <w:t xml:space="preserve"> invoice</w:t>
      </w:r>
      <w:r w:rsidR="00B230D2">
        <w:t>s</w:t>
      </w:r>
      <w:r>
        <w:t xml:space="preserve">. </w:t>
      </w:r>
    </w:p>
    <w:p w14:paraId="0DE62EE4" w14:textId="0578CAE1" w:rsidR="009A1B4C" w:rsidRDefault="009A1B4C" w:rsidP="003F7436">
      <w:pPr>
        <w:pStyle w:val="ListParagraph"/>
        <w:numPr>
          <w:ilvl w:val="0"/>
          <w:numId w:val="12"/>
        </w:numPr>
        <w:rPr>
          <w:rFonts w:asciiTheme="minorHAnsi" w:hAnsiTheme="minorHAnsi"/>
        </w:rPr>
      </w:pPr>
      <w:r w:rsidRPr="002B4623">
        <w:rPr>
          <w:rFonts w:asciiTheme="minorHAnsi" w:hAnsiTheme="minorHAnsi"/>
        </w:rPr>
        <w:t xml:space="preserve">Click ‘Invoices’ </w:t>
      </w:r>
      <w:r w:rsidR="00BD7C93">
        <w:rPr>
          <w:rFonts w:asciiTheme="minorHAnsi" w:hAnsiTheme="minorHAnsi"/>
        </w:rPr>
        <w:t>in the left-</w:t>
      </w:r>
      <w:r w:rsidR="000F0FCF" w:rsidRPr="002B4623">
        <w:rPr>
          <w:rFonts w:asciiTheme="minorHAnsi" w:hAnsiTheme="minorHAnsi"/>
        </w:rPr>
        <w:t xml:space="preserve">hand menu </w:t>
      </w:r>
      <w:r w:rsidRPr="002B4623">
        <w:rPr>
          <w:rFonts w:asciiTheme="minorHAnsi" w:hAnsiTheme="minorHAnsi"/>
        </w:rPr>
        <w:t>to see a list of all invoices.</w:t>
      </w:r>
    </w:p>
    <w:p w14:paraId="29185183" w14:textId="12D8525A" w:rsidR="00BD7C93" w:rsidRDefault="00BD7C93" w:rsidP="003F7436">
      <w:pPr>
        <w:pStyle w:val="ListParagraph"/>
        <w:numPr>
          <w:ilvl w:val="1"/>
          <w:numId w:val="12"/>
        </w:numPr>
        <w:rPr>
          <w:rFonts w:asciiTheme="minorHAnsi" w:hAnsiTheme="minorHAnsi"/>
        </w:rPr>
      </w:pPr>
      <w:r>
        <w:rPr>
          <w:rFonts w:asciiTheme="minorHAnsi" w:hAnsiTheme="minorHAnsi"/>
        </w:rPr>
        <w:t xml:space="preserve">For core staff, PIs, lab managers, and </w:t>
      </w:r>
      <w:r w:rsidR="00184B5E">
        <w:rPr>
          <w:rFonts w:asciiTheme="minorHAnsi" w:hAnsiTheme="minorHAnsi"/>
        </w:rPr>
        <w:t>users</w:t>
      </w:r>
      <w:r>
        <w:rPr>
          <w:rFonts w:asciiTheme="minorHAnsi" w:hAnsiTheme="minorHAnsi"/>
        </w:rPr>
        <w:t xml:space="preserve"> only the invoices that are part of your core, lab, or </w:t>
      </w:r>
      <w:r w:rsidR="00B6462F">
        <w:rPr>
          <w:rFonts w:asciiTheme="minorHAnsi" w:hAnsiTheme="minorHAnsi"/>
        </w:rPr>
        <w:t>you are the requester on</w:t>
      </w:r>
      <w:r w:rsidR="00AC4535">
        <w:rPr>
          <w:rFonts w:asciiTheme="minorHAnsi" w:hAnsiTheme="minorHAnsi"/>
        </w:rPr>
        <w:t xml:space="preserve"> will appear</w:t>
      </w:r>
      <w:r>
        <w:rPr>
          <w:rFonts w:asciiTheme="minorHAnsi" w:hAnsiTheme="minorHAnsi"/>
        </w:rPr>
        <w:t xml:space="preserve">. </w:t>
      </w:r>
    </w:p>
    <w:p w14:paraId="2FFD1E6E" w14:textId="75AB391C" w:rsidR="00BD7C93" w:rsidRPr="00BD7C93" w:rsidRDefault="009A1B4C" w:rsidP="003F7436">
      <w:pPr>
        <w:pStyle w:val="ListParagraph"/>
        <w:numPr>
          <w:ilvl w:val="0"/>
          <w:numId w:val="12"/>
        </w:numPr>
        <w:rPr>
          <w:rFonts w:asciiTheme="minorHAnsi" w:hAnsiTheme="minorHAnsi" w:cstheme="majorHAnsi"/>
        </w:rPr>
      </w:pPr>
      <w:r w:rsidRPr="00BD7C93">
        <w:rPr>
          <w:rFonts w:asciiTheme="minorHAnsi" w:hAnsiTheme="minorHAnsi" w:cstheme="majorHAnsi"/>
        </w:rPr>
        <w:t xml:space="preserve">Use the filters to reduce and sort the invoices that display. </w:t>
      </w:r>
    </w:p>
    <w:p w14:paraId="1C198221" w14:textId="2F12151A" w:rsidR="009A1B4C" w:rsidRPr="00BD7C93" w:rsidRDefault="009A1B4C" w:rsidP="003F7436">
      <w:pPr>
        <w:pStyle w:val="ListParagraph"/>
        <w:numPr>
          <w:ilvl w:val="0"/>
          <w:numId w:val="12"/>
        </w:numPr>
        <w:rPr>
          <w:rFonts w:asciiTheme="minorHAnsi" w:hAnsiTheme="minorHAnsi" w:cstheme="majorHAnsi"/>
        </w:rPr>
      </w:pPr>
      <w:r w:rsidRPr="00BD7C93">
        <w:rPr>
          <w:rFonts w:asciiTheme="minorHAnsi" w:hAnsiTheme="minorHAnsi" w:cstheme="majorHAnsi"/>
        </w:rPr>
        <w:lastRenderedPageBreak/>
        <w:t>Click the magnifying glass on the right</w:t>
      </w:r>
      <w:r w:rsidR="00E50E24">
        <w:rPr>
          <w:rFonts w:asciiTheme="minorHAnsi" w:hAnsiTheme="minorHAnsi" w:cstheme="majorHAnsi"/>
        </w:rPr>
        <w:t xml:space="preserve"> of the invoice row</w:t>
      </w:r>
      <w:r w:rsidRPr="00BD7C93">
        <w:rPr>
          <w:rFonts w:asciiTheme="minorHAnsi" w:hAnsiTheme="minorHAnsi" w:cstheme="majorHAnsi"/>
        </w:rPr>
        <w:t xml:space="preserve"> to view the invoice. </w:t>
      </w:r>
    </w:p>
    <w:p w14:paraId="19A1FCD7" w14:textId="3E7C7400" w:rsidR="009A1B4C" w:rsidRPr="002B4623" w:rsidRDefault="00E50E24" w:rsidP="002B4623">
      <w:r>
        <w:rPr>
          <w:noProof/>
        </w:rPr>
        <w:drawing>
          <wp:anchor distT="0" distB="0" distL="114300" distR="114300" simplePos="0" relativeHeight="251644928" behindDoc="0" locked="0" layoutInCell="1" allowOverlap="1" wp14:anchorId="7C951CF0" wp14:editId="477B016F">
            <wp:simplePos x="0" y="0"/>
            <wp:positionH relativeFrom="margin">
              <wp:align>center</wp:align>
            </wp:positionH>
            <wp:positionV relativeFrom="paragraph">
              <wp:posOffset>188595</wp:posOffset>
            </wp:positionV>
            <wp:extent cx="6772275" cy="2061845"/>
            <wp:effectExtent l="0" t="0" r="9525" b="0"/>
            <wp:wrapSquare wrapText="bothSides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772275" cy="2061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F28DFE" w14:textId="77777777" w:rsidR="00364C02" w:rsidRDefault="00364C02" w:rsidP="00364C02"/>
    <w:p w14:paraId="0A55098F" w14:textId="77777777" w:rsidR="00364C02" w:rsidRDefault="00364C02" w:rsidP="00364C02"/>
    <w:p w14:paraId="127532A1" w14:textId="7F3E0BBB" w:rsidR="000545AD" w:rsidRPr="00364C02" w:rsidRDefault="000545AD" w:rsidP="00364C02">
      <w:r w:rsidRPr="005E46B2">
        <w:rPr>
          <w:color w:val="365F91" w:themeColor="accent1" w:themeShade="BF"/>
        </w:rPr>
        <w:t>Splitting Charges on an Invoice:</w:t>
      </w:r>
    </w:p>
    <w:p w14:paraId="459A08A4" w14:textId="28135EF7" w:rsidR="000545AD" w:rsidRDefault="000545AD" w:rsidP="000545AD">
      <w:r>
        <w:t xml:space="preserve">Charges can be split between </w:t>
      </w:r>
      <w:proofErr w:type="spellStart"/>
      <w:r w:rsidR="00A82205">
        <w:t>Speedtypes</w:t>
      </w:r>
      <w:proofErr w:type="spellEnd"/>
      <w:r>
        <w:t xml:space="preserve"> within the core when the user is creating their request/reservation, on the View All Request tab, on the billing tab under view charges, while creating a billing event, an</w:t>
      </w:r>
      <w:r w:rsidR="00A82205">
        <w:t>d</w:t>
      </w:r>
      <w:r>
        <w:t xml:space="preserve"> on the invoice prior to the billing file being sent to </w:t>
      </w:r>
      <w:r w:rsidR="00364C02">
        <w:t>Peoplesoft</w:t>
      </w:r>
      <w:r>
        <w:t xml:space="preserve">. </w:t>
      </w:r>
    </w:p>
    <w:p w14:paraId="563CCBEE" w14:textId="77777777" w:rsidR="000545AD" w:rsidRPr="00BD7C93" w:rsidRDefault="000545AD" w:rsidP="003F7436">
      <w:pPr>
        <w:pStyle w:val="ListParagraph"/>
        <w:numPr>
          <w:ilvl w:val="0"/>
          <w:numId w:val="17"/>
        </w:numPr>
        <w:rPr>
          <w:rFonts w:asciiTheme="minorHAnsi" w:hAnsiTheme="minorHAnsi"/>
        </w:rPr>
      </w:pPr>
      <w:r w:rsidRPr="00BD7C93">
        <w:rPr>
          <w:rFonts w:asciiTheme="minorHAnsi" w:hAnsiTheme="minorHAnsi"/>
        </w:rPr>
        <w:t xml:space="preserve">Click on ‘Invoices’ in the left-hand menu </w:t>
      </w:r>
    </w:p>
    <w:p w14:paraId="75685953" w14:textId="77777777" w:rsidR="000545AD" w:rsidRPr="001A5C2A" w:rsidRDefault="000545AD" w:rsidP="003F7436">
      <w:pPr>
        <w:pStyle w:val="ListParagraph"/>
        <w:numPr>
          <w:ilvl w:val="0"/>
          <w:numId w:val="17"/>
        </w:numPr>
        <w:rPr>
          <w:rFonts w:asciiTheme="minorHAnsi" w:hAnsiTheme="minorHAnsi"/>
        </w:rPr>
      </w:pPr>
      <w:r w:rsidRPr="00BD7C93">
        <w:rPr>
          <w:rFonts w:asciiTheme="minorHAnsi" w:hAnsiTheme="minorHAnsi"/>
        </w:rPr>
        <w:t>Then click the magnifying glass to view the live invoice.</w:t>
      </w:r>
    </w:p>
    <w:p w14:paraId="3F37CCA0" w14:textId="69C85271" w:rsidR="000545AD" w:rsidRPr="00BD7C93" w:rsidRDefault="000545AD" w:rsidP="003F7436">
      <w:pPr>
        <w:pStyle w:val="ListParagraph"/>
        <w:numPr>
          <w:ilvl w:val="0"/>
          <w:numId w:val="17"/>
        </w:numPr>
        <w:rPr>
          <w:rFonts w:asciiTheme="minorHAnsi" w:hAnsiTheme="minorHAnsi"/>
        </w:rPr>
      </w:pPr>
      <w:r w:rsidRPr="00BD7C93">
        <w:rPr>
          <w:rFonts w:asciiTheme="minorHAnsi" w:hAnsiTheme="minorHAnsi"/>
        </w:rPr>
        <w:t xml:space="preserve">Review the charges and then click the </w:t>
      </w:r>
      <w:r w:rsidRPr="00BD7C93">
        <w:rPr>
          <w:rFonts w:asciiTheme="minorHAnsi" w:hAnsiTheme="minorHAnsi"/>
          <w:color w:val="00B050"/>
        </w:rPr>
        <w:t>$</w:t>
      </w:r>
      <w:r w:rsidRPr="00BD7C93">
        <w:rPr>
          <w:rFonts w:asciiTheme="minorHAnsi" w:hAnsiTheme="minorHAnsi"/>
        </w:rPr>
        <w:t xml:space="preserve"> icon to </w:t>
      </w:r>
      <w:r>
        <w:rPr>
          <w:rFonts w:asciiTheme="minorHAnsi" w:hAnsiTheme="minorHAnsi"/>
        </w:rPr>
        <w:t>split</w:t>
      </w:r>
      <w:r w:rsidRPr="00BD7C93">
        <w:rPr>
          <w:rFonts w:asciiTheme="minorHAnsi" w:hAnsiTheme="minorHAnsi"/>
        </w:rPr>
        <w:t xml:space="preserve"> the </w:t>
      </w:r>
      <w:r w:rsidR="00A82205">
        <w:rPr>
          <w:rFonts w:asciiTheme="minorHAnsi" w:hAnsiTheme="minorHAnsi"/>
        </w:rPr>
        <w:t>Speedtype</w:t>
      </w:r>
      <w:r w:rsidR="007B64D3">
        <w:rPr>
          <w:rFonts w:asciiTheme="minorHAnsi" w:hAnsiTheme="minorHAnsi"/>
        </w:rPr>
        <w:t xml:space="preserve"> </w:t>
      </w:r>
      <w:r w:rsidRPr="00BD7C93">
        <w:rPr>
          <w:rFonts w:asciiTheme="minorHAnsi" w:hAnsiTheme="minorHAnsi"/>
        </w:rPr>
        <w:t xml:space="preserve">being charged </w:t>
      </w:r>
    </w:p>
    <w:p w14:paraId="5AB1D92F" w14:textId="2D38AF3C" w:rsidR="000545AD" w:rsidRDefault="000545AD" w:rsidP="003F7436">
      <w:pPr>
        <w:pStyle w:val="ListParagraph"/>
        <w:numPr>
          <w:ilvl w:val="0"/>
          <w:numId w:val="17"/>
        </w:numPr>
        <w:rPr>
          <w:rFonts w:asciiTheme="minorHAnsi" w:hAnsiTheme="minorHAnsi"/>
        </w:rPr>
      </w:pPr>
      <w:r w:rsidRPr="00BD7C93">
        <w:rPr>
          <w:rFonts w:asciiTheme="minorHAnsi" w:hAnsiTheme="minorHAnsi"/>
        </w:rPr>
        <w:t xml:space="preserve">Select a charge in the payment list that needs to be </w:t>
      </w:r>
      <w:r>
        <w:rPr>
          <w:rFonts w:asciiTheme="minorHAnsi" w:hAnsiTheme="minorHAnsi"/>
        </w:rPr>
        <w:t>split</w:t>
      </w:r>
    </w:p>
    <w:p w14:paraId="72A75AAC" w14:textId="5ABFCE14" w:rsidR="00A03EE6" w:rsidRDefault="00A03EE6" w:rsidP="003F7436">
      <w:pPr>
        <w:pStyle w:val="ListParagraph"/>
        <w:numPr>
          <w:ilvl w:val="0"/>
          <w:numId w:val="17"/>
        </w:numPr>
        <w:rPr>
          <w:rFonts w:asciiTheme="minorHAnsi" w:hAnsiTheme="minorHAnsi"/>
        </w:rPr>
      </w:pPr>
      <w:r>
        <w:rPr>
          <w:rFonts w:asciiTheme="minorHAnsi" w:hAnsiTheme="minorHAnsi"/>
        </w:rPr>
        <w:t>Select ‘Split Charges’</w:t>
      </w:r>
    </w:p>
    <w:p w14:paraId="0B51C031" w14:textId="1E3C1CE2" w:rsidR="00A03EE6" w:rsidRDefault="00B70388" w:rsidP="003F7436">
      <w:pPr>
        <w:pStyle w:val="ListParagraph"/>
        <w:numPr>
          <w:ilvl w:val="0"/>
          <w:numId w:val="17"/>
        </w:numPr>
        <w:rPr>
          <w:rFonts w:asciiTheme="minorHAnsi" w:hAnsiTheme="minorHAnsi"/>
        </w:rPr>
      </w:pPr>
      <w:r>
        <w:rPr>
          <w:rFonts w:asciiTheme="minorHAnsi" w:hAnsiTheme="minorHAnsi"/>
        </w:rPr>
        <w:t>Set your percent allocation, must equal 100%</w:t>
      </w:r>
    </w:p>
    <w:p w14:paraId="65DCE395" w14:textId="5D19F7CE" w:rsidR="00A03EE6" w:rsidRPr="00BD7C93" w:rsidRDefault="00A03EE6" w:rsidP="003F7436">
      <w:pPr>
        <w:pStyle w:val="ListParagraph"/>
        <w:numPr>
          <w:ilvl w:val="0"/>
          <w:numId w:val="17"/>
        </w:numPr>
        <w:rPr>
          <w:rFonts w:asciiTheme="minorHAnsi" w:hAnsiTheme="minorHAnsi"/>
        </w:rPr>
      </w:pPr>
      <w:r>
        <w:rPr>
          <w:rFonts w:asciiTheme="minorHAnsi" w:hAnsiTheme="minorHAnsi"/>
        </w:rPr>
        <w:t xml:space="preserve">Select which </w:t>
      </w:r>
      <w:proofErr w:type="spellStart"/>
      <w:r w:rsidR="00E8053D">
        <w:rPr>
          <w:rFonts w:asciiTheme="minorHAnsi" w:hAnsiTheme="minorHAnsi"/>
        </w:rPr>
        <w:t>speedtypes</w:t>
      </w:r>
      <w:proofErr w:type="spellEnd"/>
      <w:r>
        <w:rPr>
          <w:rFonts w:asciiTheme="minorHAnsi" w:hAnsiTheme="minorHAnsi"/>
        </w:rPr>
        <w:t xml:space="preserve"> are to be charged from the drop down</w:t>
      </w:r>
    </w:p>
    <w:p w14:paraId="73E5CFB7" w14:textId="742B9051" w:rsidR="000545AD" w:rsidRDefault="00A03EE6" w:rsidP="003F7436">
      <w:pPr>
        <w:pStyle w:val="ListParagraph"/>
        <w:numPr>
          <w:ilvl w:val="0"/>
          <w:numId w:val="17"/>
        </w:numPr>
        <w:rPr>
          <w:rFonts w:asciiTheme="minorHAnsi" w:hAnsiTheme="minorHAnsi"/>
        </w:rPr>
      </w:pPr>
      <w:r>
        <w:rPr>
          <w:rFonts w:asciiTheme="minorHAnsi" w:hAnsiTheme="minorHAnsi"/>
        </w:rPr>
        <w:t>Click ‘Save’</w:t>
      </w:r>
    </w:p>
    <w:p w14:paraId="464C5EF3" w14:textId="6D628C83" w:rsidR="00A03EE6" w:rsidRPr="00A03EE6" w:rsidRDefault="00A03EE6" w:rsidP="00A03EE6">
      <w:r>
        <w:rPr>
          <w:noProof/>
        </w:rPr>
        <w:drawing>
          <wp:inline distT="0" distB="0" distL="0" distR="0" wp14:anchorId="78B5612B" wp14:editId="6C8FA183">
            <wp:extent cx="4268117" cy="2691517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271161" cy="2693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09C80E" w14:textId="77777777" w:rsidR="005705AD" w:rsidRPr="005705AD" w:rsidRDefault="005705AD" w:rsidP="005705AD">
      <w:pPr>
        <w:rPr>
          <w:b/>
        </w:rPr>
      </w:pPr>
      <w:bookmarkStart w:id="15" w:name="_mg5k2ucw8f00" w:colFirst="0" w:colLast="0"/>
      <w:bookmarkStart w:id="16" w:name="_8ilzgo2oworq" w:colFirst="0" w:colLast="0"/>
      <w:bookmarkStart w:id="17" w:name="_cond13qlrdac" w:colFirst="0" w:colLast="0"/>
      <w:bookmarkStart w:id="18" w:name="_FAQ’s"/>
      <w:bookmarkEnd w:id="15"/>
      <w:bookmarkEnd w:id="16"/>
      <w:bookmarkEnd w:id="17"/>
      <w:bookmarkEnd w:id="18"/>
    </w:p>
    <w:p w14:paraId="5B4CB96B" w14:textId="7BAEF690" w:rsidR="005705AD" w:rsidRPr="005705AD" w:rsidRDefault="005705AD" w:rsidP="005705AD">
      <w:pPr>
        <w:rPr>
          <w:b/>
        </w:rPr>
      </w:pPr>
    </w:p>
    <w:p w14:paraId="29723323" w14:textId="77777777" w:rsidR="005705AD" w:rsidRPr="005705AD" w:rsidRDefault="005705AD" w:rsidP="005705AD">
      <w:pPr>
        <w:rPr>
          <w:b/>
        </w:rPr>
      </w:pPr>
    </w:p>
    <w:p w14:paraId="6032F356" w14:textId="55C8DA61" w:rsidR="00A04DDA" w:rsidRPr="005705AD" w:rsidRDefault="00A04DDA" w:rsidP="002B4623">
      <w:bookmarkStart w:id="19" w:name="_d6vvdcibsh89" w:colFirst="0" w:colLast="0"/>
      <w:bookmarkStart w:id="20" w:name="_seabtdk3ngk8" w:colFirst="0" w:colLast="0"/>
      <w:bookmarkStart w:id="21" w:name="_2qm8jrcl3lmn" w:colFirst="0" w:colLast="0"/>
      <w:bookmarkStart w:id="22" w:name="_3xt7g3gf3kq0" w:colFirst="0" w:colLast="0"/>
      <w:bookmarkStart w:id="23" w:name="_jtlhnyr4f5xh" w:colFirst="0" w:colLast="0"/>
      <w:bookmarkStart w:id="24" w:name="_1ubichz1by7y" w:colFirst="0" w:colLast="0"/>
      <w:bookmarkStart w:id="25" w:name="_q9mz5oy7xq8a" w:colFirst="0" w:colLast="0"/>
      <w:bookmarkEnd w:id="19"/>
      <w:bookmarkEnd w:id="20"/>
      <w:bookmarkEnd w:id="21"/>
      <w:bookmarkEnd w:id="22"/>
      <w:bookmarkEnd w:id="23"/>
      <w:bookmarkEnd w:id="24"/>
      <w:bookmarkEnd w:id="25"/>
    </w:p>
    <w:sectPr w:rsidR="00A04DDA" w:rsidRPr="005705AD" w:rsidSect="001761D8">
      <w:headerReference w:type="default" r:id="rId22"/>
      <w:footerReference w:type="default" r:id="rId23"/>
      <w:pgSz w:w="12240" w:h="15840"/>
      <w:pgMar w:top="1440" w:right="1800" w:bottom="1440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84F41BC" w14:textId="77777777" w:rsidR="00944C2A" w:rsidRDefault="00944C2A" w:rsidP="001761D8">
      <w:r>
        <w:separator/>
      </w:r>
    </w:p>
  </w:endnote>
  <w:endnote w:type="continuationSeparator" w:id="0">
    <w:p w14:paraId="56DAF57B" w14:textId="77777777" w:rsidR="00944C2A" w:rsidRDefault="00944C2A" w:rsidP="001761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gilent Condensed CFF Bold">
    <w:altName w:val="Times New Roman"/>
    <w:charset w:val="00"/>
    <w:family w:val="auto"/>
    <w:pitch w:val="variable"/>
    <w:sig w:usb0="00000001" w:usb1="500078F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gilentCond-Bold">
    <w:altName w:val="Times New Roman"/>
    <w:charset w:val="00"/>
    <w:family w:val="roman"/>
    <w:pitch w:val="variable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5D8411F" w14:textId="77777777" w:rsidR="001761D8" w:rsidRDefault="001010B8">
    <w:pPr>
      <w:pStyle w:val="Footer"/>
    </w:pPr>
    <w:r>
      <w:rPr>
        <w:noProof/>
      </w:rPr>
      <w:drawing>
        <wp:anchor distT="0" distB="0" distL="114300" distR="114300" simplePos="0" relativeHeight="251660288" behindDoc="0" locked="0" layoutInCell="1" allowOverlap="1" wp14:anchorId="38275BA7" wp14:editId="58F3E4F1">
          <wp:simplePos x="0" y="0"/>
          <wp:positionH relativeFrom="column">
            <wp:posOffset>2520265</wp:posOffset>
          </wp:positionH>
          <wp:positionV relativeFrom="paragraph">
            <wp:posOffset>-172720</wp:posOffset>
          </wp:positionV>
          <wp:extent cx="2222500" cy="444500"/>
          <wp:effectExtent l="0" t="0" r="12700" b="12700"/>
          <wp:wrapNone/>
          <wp:docPr id="4" name="Agilent Linear CorpSig CMYK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gilent Linear CorpSig CMYK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22500" cy="444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761D8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FA2D223" wp14:editId="4464415C">
              <wp:simplePos x="0" y="0"/>
              <wp:positionH relativeFrom="page">
                <wp:posOffset>228600</wp:posOffset>
              </wp:positionH>
              <wp:positionV relativeFrom="page">
                <wp:posOffset>9144000</wp:posOffset>
              </wp:positionV>
              <wp:extent cx="7315200" cy="685800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15200" cy="685800"/>
                      </a:xfrm>
                      <a:prstGeom prst="rect">
                        <a:avLst/>
                      </a:prstGeom>
                      <a:solidFill>
                        <a:srgbClr val="0085D5"/>
                      </a:solidFill>
                      <a:ln>
                        <a:noFill/>
                      </a:ln>
                      <a:effectLst/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rect w14:anchorId="786642C4" id="Rectangle 2" o:spid="_x0000_s1026" style="position:absolute;margin-left:18pt;margin-top:10in;width:8in;height:54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" fillcolor="#0085d5" stroked="f">
              <w10:wrap anchorx="page" anchory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62FDBC7" w14:textId="77777777" w:rsidR="00944C2A" w:rsidRDefault="00944C2A" w:rsidP="001761D8">
      <w:r>
        <w:separator/>
      </w:r>
    </w:p>
  </w:footnote>
  <w:footnote w:type="continuationSeparator" w:id="0">
    <w:p w14:paraId="7EF5B73A" w14:textId="77777777" w:rsidR="00944C2A" w:rsidRDefault="00944C2A" w:rsidP="001761D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D987ECC" w14:textId="77777777" w:rsidR="001761D8" w:rsidRDefault="001761D8" w:rsidP="001761D8">
    <w:pPr>
      <w:pStyle w:val="Header"/>
    </w:pPr>
    <w:bookmarkStart w:id="26" w:name="_MacBuGuideStaticData_6108V"/>
    <w:r>
      <w:rPr>
        <w:noProof/>
      </w:rPr>
      <w:drawing>
        <wp:anchor distT="0" distB="0" distL="114300" distR="114300" simplePos="0" relativeHeight="251658240" behindDoc="0" locked="0" layoutInCell="1" allowOverlap="1" wp14:anchorId="566AEC86" wp14:editId="5F00AE30">
          <wp:simplePos x="0" y="0"/>
          <wp:positionH relativeFrom="page">
            <wp:posOffset>6223635</wp:posOffset>
          </wp:positionH>
          <wp:positionV relativeFrom="page">
            <wp:posOffset>228600</wp:posOffset>
          </wp:positionV>
          <wp:extent cx="1371600" cy="66040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L_wordmark_cmyk_revised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71600" cy="6604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bookmarkEnd w:id="26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3B2EA1"/>
    <w:multiLevelType w:val="hybridMultilevel"/>
    <w:tmpl w:val="4964D36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CE1863"/>
    <w:multiLevelType w:val="multilevel"/>
    <w:tmpl w:val="76F287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4543317"/>
    <w:multiLevelType w:val="multilevel"/>
    <w:tmpl w:val="41E69EDE"/>
    <w:lvl w:ilvl="0">
      <w:start w:val="1"/>
      <w:numFmt w:val="decimal"/>
      <w:lvlText w:val="%1."/>
      <w:lvlJc w:val="left"/>
      <w:pPr>
        <w:ind w:left="720" w:firstLine="360"/>
      </w:pPr>
      <w:rPr>
        <w:b w:val="0"/>
        <w:i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rFonts w:ascii="Calibri" w:eastAsia="Calibri" w:hAnsi="Calibri" w:cs="Calibri"/>
        <w:b w:val="0"/>
        <w:i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2">
      <w:start w:val="1"/>
      <w:numFmt w:val="lowerRoman"/>
      <w:lvlText w:val="%3."/>
      <w:lvlJc w:val="left"/>
      <w:pPr>
        <w:ind w:left="2160" w:firstLine="1800"/>
      </w:pPr>
      <w:rPr>
        <w:rFonts w:ascii="Calibri" w:eastAsia="Calibri" w:hAnsi="Calibri" w:cs="Calibri"/>
        <w:b w:val="0"/>
        <w:i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rFonts w:ascii="Calibri" w:eastAsia="Calibri" w:hAnsi="Calibri" w:cs="Calibri"/>
        <w:b w:val="0"/>
        <w:i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rFonts w:ascii="Calibri" w:eastAsia="Calibri" w:hAnsi="Calibri" w:cs="Calibri"/>
        <w:b w:val="0"/>
        <w:i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5">
      <w:start w:val="1"/>
      <w:numFmt w:val="lowerRoman"/>
      <w:lvlText w:val="%6."/>
      <w:lvlJc w:val="left"/>
      <w:pPr>
        <w:ind w:left="4320" w:firstLine="3960"/>
      </w:pPr>
      <w:rPr>
        <w:rFonts w:ascii="Calibri" w:eastAsia="Calibri" w:hAnsi="Calibri" w:cs="Calibri"/>
        <w:b w:val="0"/>
        <w:i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rFonts w:ascii="Calibri" w:eastAsia="Calibri" w:hAnsi="Calibri" w:cs="Calibri"/>
        <w:b w:val="0"/>
        <w:i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rFonts w:ascii="Calibri" w:eastAsia="Calibri" w:hAnsi="Calibri" w:cs="Calibri"/>
        <w:b w:val="0"/>
        <w:i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8">
      <w:start w:val="1"/>
      <w:numFmt w:val="lowerRoman"/>
      <w:lvlText w:val="%9."/>
      <w:lvlJc w:val="left"/>
      <w:pPr>
        <w:ind w:left="6480" w:firstLine="6120"/>
      </w:pPr>
      <w:rPr>
        <w:rFonts w:ascii="Calibri" w:eastAsia="Calibri" w:hAnsi="Calibri" w:cs="Calibri"/>
        <w:b w:val="0"/>
        <w:i w:val="0"/>
        <w:smallCaps w:val="0"/>
        <w:strike w:val="0"/>
        <w:color w:val="000000"/>
        <w:sz w:val="22"/>
        <w:szCs w:val="22"/>
        <w:u w:val="none"/>
        <w:vertAlign w:val="baseline"/>
      </w:rPr>
    </w:lvl>
  </w:abstractNum>
  <w:abstractNum w:abstractNumId="3" w15:restartNumberingAfterBreak="0">
    <w:nsid w:val="05792691"/>
    <w:multiLevelType w:val="multilevel"/>
    <w:tmpl w:val="41E69EDE"/>
    <w:lvl w:ilvl="0">
      <w:start w:val="1"/>
      <w:numFmt w:val="decimal"/>
      <w:lvlText w:val="%1."/>
      <w:lvlJc w:val="left"/>
      <w:pPr>
        <w:ind w:left="720" w:firstLine="360"/>
      </w:pPr>
      <w:rPr>
        <w:b w:val="0"/>
        <w:i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rFonts w:ascii="Calibri" w:eastAsia="Calibri" w:hAnsi="Calibri" w:cs="Calibri"/>
        <w:b w:val="0"/>
        <w:i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2">
      <w:start w:val="1"/>
      <w:numFmt w:val="lowerRoman"/>
      <w:lvlText w:val="%3."/>
      <w:lvlJc w:val="left"/>
      <w:pPr>
        <w:ind w:left="2160" w:firstLine="1800"/>
      </w:pPr>
      <w:rPr>
        <w:rFonts w:ascii="Calibri" w:eastAsia="Calibri" w:hAnsi="Calibri" w:cs="Calibri"/>
        <w:b w:val="0"/>
        <w:i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rFonts w:ascii="Calibri" w:eastAsia="Calibri" w:hAnsi="Calibri" w:cs="Calibri"/>
        <w:b w:val="0"/>
        <w:i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rFonts w:ascii="Calibri" w:eastAsia="Calibri" w:hAnsi="Calibri" w:cs="Calibri"/>
        <w:b w:val="0"/>
        <w:i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5">
      <w:start w:val="1"/>
      <w:numFmt w:val="lowerRoman"/>
      <w:lvlText w:val="%6."/>
      <w:lvlJc w:val="left"/>
      <w:pPr>
        <w:ind w:left="4320" w:firstLine="3960"/>
      </w:pPr>
      <w:rPr>
        <w:rFonts w:ascii="Calibri" w:eastAsia="Calibri" w:hAnsi="Calibri" w:cs="Calibri"/>
        <w:b w:val="0"/>
        <w:i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rFonts w:ascii="Calibri" w:eastAsia="Calibri" w:hAnsi="Calibri" w:cs="Calibri"/>
        <w:b w:val="0"/>
        <w:i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rFonts w:ascii="Calibri" w:eastAsia="Calibri" w:hAnsi="Calibri" w:cs="Calibri"/>
        <w:b w:val="0"/>
        <w:i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8">
      <w:start w:val="1"/>
      <w:numFmt w:val="lowerRoman"/>
      <w:lvlText w:val="%9."/>
      <w:lvlJc w:val="left"/>
      <w:pPr>
        <w:ind w:left="6480" w:firstLine="6120"/>
      </w:pPr>
      <w:rPr>
        <w:rFonts w:ascii="Calibri" w:eastAsia="Calibri" w:hAnsi="Calibri" w:cs="Calibri"/>
        <w:b w:val="0"/>
        <w:i w:val="0"/>
        <w:smallCaps w:val="0"/>
        <w:strike w:val="0"/>
        <w:color w:val="000000"/>
        <w:sz w:val="22"/>
        <w:szCs w:val="22"/>
        <w:u w:val="none"/>
        <w:vertAlign w:val="baseline"/>
      </w:rPr>
    </w:lvl>
  </w:abstractNum>
  <w:abstractNum w:abstractNumId="4" w15:restartNumberingAfterBreak="0">
    <w:nsid w:val="0A5815C1"/>
    <w:multiLevelType w:val="hybridMultilevel"/>
    <w:tmpl w:val="6BA2ADF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BA2672"/>
    <w:multiLevelType w:val="multilevel"/>
    <w:tmpl w:val="FB1C1AD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)"/>
      <w:lvlJc w:val="left"/>
      <w:pPr>
        <w:ind w:left="1440" w:hanging="360"/>
      </w:pPr>
      <w:rPr>
        <w:rFonts w:hint="default"/>
        <w:b w:val="0"/>
        <w:sz w:val="24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5267B96"/>
    <w:multiLevelType w:val="hybridMultilevel"/>
    <w:tmpl w:val="56044260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1E137274"/>
    <w:multiLevelType w:val="hybridMultilevel"/>
    <w:tmpl w:val="1E04EF6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1C941A3"/>
    <w:multiLevelType w:val="hybridMultilevel"/>
    <w:tmpl w:val="62329C1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2973FF8"/>
    <w:multiLevelType w:val="multilevel"/>
    <w:tmpl w:val="872E7218"/>
    <w:lvl w:ilvl="0">
      <w:start w:val="2"/>
      <w:numFmt w:val="lowerRoman"/>
      <w:lvlText w:val="%1."/>
      <w:lvlJc w:val="right"/>
      <w:pPr>
        <w:tabs>
          <w:tab w:val="num" w:pos="2250"/>
        </w:tabs>
        <w:ind w:left="2250" w:hanging="360"/>
      </w:pPr>
      <w:rPr>
        <w:b/>
      </w:rPr>
    </w:lvl>
    <w:lvl w:ilvl="1" w:tentative="1">
      <w:start w:val="1"/>
      <w:numFmt w:val="lowerRoman"/>
      <w:lvlText w:val="%2."/>
      <w:lvlJc w:val="right"/>
      <w:pPr>
        <w:tabs>
          <w:tab w:val="num" w:pos="2970"/>
        </w:tabs>
        <w:ind w:left="297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3690"/>
        </w:tabs>
        <w:ind w:left="3690" w:hanging="360"/>
      </w:pPr>
    </w:lvl>
    <w:lvl w:ilvl="3" w:tentative="1">
      <w:start w:val="1"/>
      <w:numFmt w:val="lowerRoman"/>
      <w:lvlText w:val="%4."/>
      <w:lvlJc w:val="right"/>
      <w:pPr>
        <w:tabs>
          <w:tab w:val="num" w:pos="4410"/>
        </w:tabs>
        <w:ind w:left="4410" w:hanging="360"/>
      </w:pPr>
    </w:lvl>
    <w:lvl w:ilvl="4" w:tentative="1">
      <w:start w:val="1"/>
      <w:numFmt w:val="lowerRoman"/>
      <w:lvlText w:val="%5."/>
      <w:lvlJc w:val="right"/>
      <w:pPr>
        <w:tabs>
          <w:tab w:val="num" w:pos="5130"/>
        </w:tabs>
        <w:ind w:left="513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5850"/>
        </w:tabs>
        <w:ind w:left="5850" w:hanging="360"/>
      </w:pPr>
    </w:lvl>
    <w:lvl w:ilvl="6" w:tentative="1">
      <w:start w:val="1"/>
      <w:numFmt w:val="lowerRoman"/>
      <w:lvlText w:val="%7."/>
      <w:lvlJc w:val="right"/>
      <w:pPr>
        <w:tabs>
          <w:tab w:val="num" w:pos="6570"/>
        </w:tabs>
        <w:ind w:left="6570" w:hanging="360"/>
      </w:pPr>
    </w:lvl>
    <w:lvl w:ilvl="7" w:tentative="1">
      <w:start w:val="1"/>
      <w:numFmt w:val="lowerRoman"/>
      <w:lvlText w:val="%8."/>
      <w:lvlJc w:val="right"/>
      <w:pPr>
        <w:tabs>
          <w:tab w:val="num" w:pos="7290"/>
        </w:tabs>
        <w:ind w:left="729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8010"/>
        </w:tabs>
        <w:ind w:left="8010" w:hanging="360"/>
      </w:pPr>
    </w:lvl>
  </w:abstractNum>
  <w:abstractNum w:abstractNumId="10" w15:restartNumberingAfterBreak="0">
    <w:nsid w:val="26792A2E"/>
    <w:multiLevelType w:val="hybridMultilevel"/>
    <w:tmpl w:val="DBFE2FE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9137693"/>
    <w:multiLevelType w:val="multilevel"/>
    <w:tmpl w:val="571E8F5C"/>
    <w:lvl w:ilvl="0">
      <w:start w:val="1"/>
      <w:numFmt w:val="bullet"/>
      <w:lvlText w:val="●"/>
      <w:lvlJc w:val="left"/>
      <w:pPr>
        <w:ind w:left="0" w:firstLine="360"/>
      </w:pPr>
      <w:rPr>
        <w:rFonts w:ascii="Arial" w:eastAsia="Arial" w:hAnsi="Arial" w:cs="Arial"/>
        <w:color w:val="222222"/>
        <w:sz w:val="19"/>
        <w:szCs w:val="19"/>
        <w:highlight w:val="white"/>
        <w:u w:val="none"/>
      </w:rPr>
    </w:lvl>
    <w:lvl w:ilvl="1">
      <w:start w:val="1"/>
      <w:numFmt w:val="bullet"/>
      <w:lvlText w:val="○"/>
      <w:lvlJc w:val="left"/>
      <w:pPr>
        <w:ind w:left="72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144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16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288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360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432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04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5760" w:firstLine="6120"/>
      </w:pPr>
      <w:rPr>
        <w:u w:val="none"/>
      </w:rPr>
    </w:lvl>
  </w:abstractNum>
  <w:abstractNum w:abstractNumId="12" w15:restartNumberingAfterBreak="0">
    <w:nsid w:val="2AE01CDB"/>
    <w:multiLevelType w:val="hybridMultilevel"/>
    <w:tmpl w:val="6C34A9B8"/>
    <w:lvl w:ilvl="0" w:tplc="9B50FCF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7BE23D8"/>
    <w:multiLevelType w:val="multilevel"/>
    <w:tmpl w:val="41E69EDE"/>
    <w:lvl w:ilvl="0">
      <w:start w:val="1"/>
      <w:numFmt w:val="decimal"/>
      <w:lvlText w:val="%1."/>
      <w:lvlJc w:val="left"/>
      <w:pPr>
        <w:ind w:left="720" w:firstLine="360"/>
      </w:pPr>
      <w:rPr>
        <w:b w:val="0"/>
        <w:i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rFonts w:ascii="Calibri" w:eastAsia="Calibri" w:hAnsi="Calibri" w:cs="Calibri"/>
        <w:b w:val="0"/>
        <w:i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2">
      <w:start w:val="1"/>
      <w:numFmt w:val="lowerRoman"/>
      <w:lvlText w:val="%3."/>
      <w:lvlJc w:val="left"/>
      <w:pPr>
        <w:ind w:left="2160" w:firstLine="1800"/>
      </w:pPr>
      <w:rPr>
        <w:rFonts w:ascii="Calibri" w:eastAsia="Calibri" w:hAnsi="Calibri" w:cs="Calibri"/>
        <w:b w:val="0"/>
        <w:i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rFonts w:ascii="Calibri" w:eastAsia="Calibri" w:hAnsi="Calibri" w:cs="Calibri"/>
        <w:b w:val="0"/>
        <w:i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rFonts w:ascii="Calibri" w:eastAsia="Calibri" w:hAnsi="Calibri" w:cs="Calibri"/>
        <w:b w:val="0"/>
        <w:i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5">
      <w:start w:val="1"/>
      <w:numFmt w:val="lowerRoman"/>
      <w:lvlText w:val="%6."/>
      <w:lvlJc w:val="left"/>
      <w:pPr>
        <w:ind w:left="4320" w:firstLine="3960"/>
      </w:pPr>
      <w:rPr>
        <w:rFonts w:ascii="Calibri" w:eastAsia="Calibri" w:hAnsi="Calibri" w:cs="Calibri"/>
        <w:b w:val="0"/>
        <w:i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rFonts w:ascii="Calibri" w:eastAsia="Calibri" w:hAnsi="Calibri" w:cs="Calibri"/>
        <w:b w:val="0"/>
        <w:i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rFonts w:ascii="Calibri" w:eastAsia="Calibri" w:hAnsi="Calibri" w:cs="Calibri"/>
        <w:b w:val="0"/>
        <w:i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8">
      <w:start w:val="1"/>
      <w:numFmt w:val="lowerRoman"/>
      <w:lvlText w:val="%9."/>
      <w:lvlJc w:val="left"/>
      <w:pPr>
        <w:ind w:left="6480" w:firstLine="6120"/>
      </w:pPr>
      <w:rPr>
        <w:rFonts w:ascii="Calibri" w:eastAsia="Calibri" w:hAnsi="Calibri" w:cs="Calibri"/>
        <w:b w:val="0"/>
        <w:i w:val="0"/>
        <w:smallCaps w:val="0"/>
        <w:strike w:val="0"/>
        <w:color w:val="000000"/>
        <w:sz w:val="22"/>
        <w:szCs w:val="22"/>
        <w:u w:val="none"/>
        <w:vertAlign w:val="baseline"/>
      </w:rPr>
    </w:lvl>
  </w:abstractNum>
  <w:abstractNum w:abstractNumId="14" w15:restartNumberingAfterBreak="0">
    <w:nsid w:val="46684D81"/>
    <w:multiLevelType w:val="hybridMultilevel"/>
    <w:tmpl w:val="3702AF4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50DB3915"/>
    <w:multiLevelType w:val="multilevel"/>
    <w:tmpl w:val="4D30C2A0"/>
    <w:lvl w:ilvl="0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low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low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low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525D1115"/>
    <w:multiLevelType w:val="hybridMultilevel"/>
    <w:tmpl w:val="F700600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9166444"/>
    <w:multiLevelType w:val="hybridMultilevel"/>
    <w:tmpl w:val="F700600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BE65425"/>
    <w:multiLevelType w:val="multilevel"/>
    <w:tmpl w:val="EC58B298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  <w:b w:val="0"/>
        <w:i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rFonts w:ascii="Calibri" w:eastAsia="Calibri" w:hAnsi="Calibri" w:cs="Calibri" w:hint="default"/>
        <w:b w:val="0"/>
        <w:i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2">
      <w:start w:val="1"/>
      <w:numFmt w:val="lowerRoman"/>
      <w:lvlText w:val="%3."/>
      <w:lvlJc w:val="left"/>
      <w:pPr>
        <w:ind w:left="2160" w:firstLine="1800"/>
      </w:pPr>
      <w:rPr>
        <w:rFonts w:ascii="Calibri" w:eastAsia="Calibri" w:hAnsi="Calibri" w:cs="Calibri" w:hint="default"/>
        <w:b w:val="0"/>
        <w:i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rFonts w:ascii="Calibri" w:eastAsia="Calibri" w:hAnsi="Calibri" w:cs="Calibri" w:hint="default"/>
        <w:b w:val="0"/>
        <w:i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rFonts w:ascii="Calibri" w:eastAsia="Calibri" w:hAnsi="Calibri" w:cs="Calibri" w:hint="default"/>
        <w:b w:val="0"/>
        <w:i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5">
      <w:start w:val="1"/>
      <w:numFmt w:val="lowerRoman"/>
      <w:lvlText w:val="%6."/>
      <w:lvlJc w:val="left"/>
      <w:pPr>
        <w:ind w:left="4320" w:firstLine="3960"/>
      </w:pPr>
      <w:rPr>
        <w:rFonts w:ascii="Calibri" w:eastAsia="Calibri" w:hAnsi="Calibri" w:cs="Calibri" w:hint="default"/>
        <w:b w:val="0"/>
        <w:i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rFonts w:ascii="Calibri" w:eastAsia="Calibri" w:hAnsi="Calibri" w:cs="Calibri" w:hint="default"/>
        <w:b w:val="0"/>
        <w:i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rFonts w:ascii="Calibri" w:eastAsia="Calibri" w:hAnsi="Calibri" w:cs="Calibri" w:hint="default"/>
        <w:b w:val="0"/>
        <w:i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8">
      <w:start w:val="1"/>
      <w:numFmt w:val="lowerRoman"/>
      <w:lvlText w:val="%9."/>
      <w:lvlJc w:val="left"/>
      <w:pPr>
        <w:ind w:left="6480" w:firstLine="6120"/>
      </w:pPr>
      <w:rPr>
        <w:rFonts w:ascii="Calibri" w:eastAsia="Calibri" w:hAnsi="Calibri" w:cs="Calibri" w:hint="default"/>
        <w:b w:val="0"/>
        <w:i w:val="0"/>
        <w:smallCaps w:val="0"/>
        <w:strike w:val="0"/>
        <w:color w:val="000000"/>
        <w:sz w:val="22"/>
        <w:szCs w:val="22"/>
        <w:u w:val="none"/>
        <w:vertAlign w:val="baseline"/>
      </w:rPr>
    </w:lvl>
  </w:abstractNum>
  <w:abstractNum w:abstractNumId="19" w15:restartNumberingAfterBreak="0">
    <w:nsid w:val="613F6B6F"/>
    <w:multiLevelType w:val="multilevel"/>
    <w:tmpl w:val="9C004144"/>
    <w:lvl w:ilvl="0">
      <w:start w:val="1"/>
      <w:numFmt w:val="bullet"/>
      <w:lvlText w:val="●"/>
      <w:lvlJc w:val="left"/>
      <w:pPr>
        <w:ind w:left="720" w:firstLine="360"/>
      </w:pPr>
      <w:rPr>
        <w:rFonts w:ascii="Calibri" w:eastAsia="Calibri" w:hAnsi="Calibri" w:cs="Calibri"/>
        <w:b/>
        <w:i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rFonts w:ascii="Calibri" w:eastAsia="Calibri" w:hAnsi="Calibri" w:cs="Calibri"/>
        <w:b/>
        <w:i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rFonts w:ascii="Calibri" w:eastAsia="Calibri" w:hAnsi="Calibri" w:cs="Calibri"/>
        <w:b/>
        <w:i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Calibri" w:eastAsia="Calibri" w:hAnsi="Calibri" w:cs="Calibri"/>
        <w:b/>
        <w:i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rFonts w:ascii="Calibri" w:eastAsia="Calibri" w:hAnsi="Calibri" w:cs="Calibri"/>
        <w:b/>
        <w:i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rFonts w:ascii="Calibri" w:eastAsia="Calibri" w:hAnsi="Calibri" w:cs="Calibri"/>
        <w:b/>
        <w:i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Calibri" w:eastAsia="Calibri" w:hAnsi="Calibri" w:cs="Calibri"/>
        <w:b/>
        <w:i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rFonts w:ascii="Calibri" w:eastAsia="Calibri" w:hAnsi="Calibri" w:cs="Calibri"/>
        <w:b/>
        <w:i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rFonts w:ascii="Calibri" w:eastAsia="Calibri" w:hAnsi="Calibri" w:cs="Calibri"/>
        <w:b/>
        <w:i w:val="0"/>
        <w:smallCaps w:val="0"/>
        <w:strike w:val="0"/>
        <w:color w:val="000000"/>
        <w:sz w:val="22"/>
        <w:szCs w:val="22"/>
        <w:u w:val="none"/>
        <w:vertAlign w:val="baseline"/>
      </w:rPr>
    </w:lvl>
  </w:abstractNum>
  <w:abstractNum w:abstractNumId="20" w15:restartNumberingAfterBreak="0">
    <w:nsid w:val="62FF21C3"/>
    <w:multiLevelType w:val="hybridMultilevel"/>
    <w:tmpl w:val="233E7CDE"/>
    <w:lvl w:ilvl="0" w:tplc="BC62A77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3B01BC9"/>
    <w:multiLevelType w:val="hybridMultilevel"/>
    <w:tmpl w:val="71BA6AF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4D93801"/>
    <w:multiLevelType w:val="hybridMultilevel"/>
    <w:tmpl w:val="91CCB5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4E866EA"/>
    <w:multiLevelType w:val="hybridMultilevel"/>
    <w:tmpl w:val="26F00D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885777F"/>
    <w:multiLevelType w:val="multilevel"/>
    <w:tmpl w:val="3740DE16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68B2449C"/>
    <w:multiLevelType w:val="hybridMultilevel"/>
    <w:tmpl w:val="8998327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FD053C7"/>
    <w:multiLevelType w:val="multilevel"/>
    <w:tmpl w:val="41E69EDE"/>
    <w:lvl w:ilvl="0">
      <w:start w:val="1"/>
      <w:numFmt w:val="decimal"/>
      <w:lvlText w:val="%1."/>
      <w:lvlJc w:val="left"/>
      <w:pPr>
        <w:ind w:left="720" w:firstLine="360"/>
      </w:pPr>
      <w:rPr>
        <w:b w:val="0"/>
        <w:i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rFonts w:ascii="Calibri" w:eastAsia="Calibri" w:hAnsi="Calibri" w:cs="Calibri"/>
        <w:b w:val="0"/>
        <w:i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2">
      <w:start w:val="1"/>
      <w:numFmt w:val="lowerRoman"/>
      <w:lvlText w:val="%3."/>
      <w:lvlJc w:val="left"/>
      <w:pPr>
        <w:ind w:left="2160" w:firstLine="1800"/>
      </w:pPr>
      <w:rPr>
        <w:rFonts w:ascii="Calibri" w:eastAsia="Calibri" w:hAnsi="Calibri" w:cs="Calibri"/>
        <w:b w:val="0"/>
        <w:i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rFonts w:ascii="Calibri" w:eastAsia="Calibri" w:hAnsi="Calibri" w:cs="Calibri"/>
        <w:b w:val="0"/>
        <w:i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rFonts w:ascii="Calibri" w:eastAsia="Calibri" w:hAnsi="Calibri" w:cs="Calibri"/>
        <w:b w:val="0"/>
        <w:i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5">
      <w:start w:val="1"/>
      <w:numFmt w:val="lowerRoman"/>
      <w:lvlText w:val="%6."/>
      <w:lvlJc w:val="left"/>
      <w:pPr>
        <w:ind w:left="4320" w:firstLine="3960"/>
      </w:pPr>
      <w:rPr>
        <w:rFonts w:ascii="Calibri" w:eastAsia="Calibri" w:hAnsi="Calibri" w:cs="Calibri"/>
        <w:b w:val="0"/>
        <w:i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rFonts w:ascii="Calibri" w:eastAsia="Calibri" w:hAnsi="Calibri" w:cs="Calibri"/>
        <w:b w:val="0"/>
        <w:i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rFonts w:ascii="Calibri" w:eastAsia="Calibri" w:hAnsi="Calibri" w:cs="Calibri"/>
        <w:b w:val="0"/>
        <w:i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8">
      <w:start w:val="1"/>
      <w:numFmt w:val="lowerRoman"/>
      <w:lvlText w:val="%9."/>
      <w:lvlJc w:val="left"/>
      <w:pPr>
        <w:ind w:left="6480" w:firstLine="6120"/>
      </w:pPr>
      <w:rPr>
        <w:rFonts w:ascii="Calibri" w:eastAsia="Calibri" w:hAnsi="Calibri" w:cs="Calibri"/>
        <w:b w:val="0"/>
        <w:i w:val="0"/>
        <w:smallCaps w:val="0"/>
        <w:strike w:val="0"/>
        <w:color w:val="000000"/>
        <w:sz w:val="22"/>
        <w:szCs w:val="22"/>
        <w:u w:val="none"/>
        <w:vertAlign w:val="baseline"/>
      </w:rPr>
    </w:lvl>
  </w:abstractNum>
  <w:abstractNum w:abstractNumId="27" w15:restartNumberingAfterBreak="0">
    <w:nsid w:val="708861F8"/>
    <w:multiLevelType w:val="hybridMultilevel"/>
    <w:tmpl w:val="726C1A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59931DE"/>
    <w:multiLevelType w:val="hybridMultilevel"/>
    <w:tmpl w:val="9BA46520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76AA2E38"/>
    <w:multiLevelType w:val="hybridMultilevel"/>
    <w:tmpl w:val="59B6F7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6E4627B"/>
    <w:multiLevelType w:val="multilevel"/>
    <w:tmpl w:val="32463238"/>
    <w:lvl w:ilvl="0">
      <w:start w:val="1"/>
      <w:numFmt w:val="decimal"/>
      <w:lvlText w:val="%1."/>
      <w:lvlJc w:val="left"/>
      <w:pPr>
        <w:ind w:left="0" w:firstLine="360"/>
      </w:pPr>
      <w:rPr>
        <w:rFonts w:hint="default"/>
        <w:b w:val="0"/>
        <w:i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1">
      <w:start w:val="1"/>
      <w:numFmt w:val="lowerLetter"/>
      <w:lvlText w:val="%2."/>
      <w:lvlJc w:val="left"/>
      <w:pPr>
        <w:ind w:left="720" w:firstLine="1080"/>
      </w:pPr>
      <w:rPr>
        <w:rFonts w:ascii="Calibri" w:eastAsia="Calibri" w:hAnsi="Calibri" w:cs="Calibri"/>
        <w:b w:val="0"/>
        <w:i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2">
      <w:start w:val="1"/>
      <w:numFmt w:val="lowerRoman"/>
      <w:lvlText w:val="%3."/>
      <w:lvlJc w:val="left"/>
      <w:pPr>
        <w:ind w:left="1440" w:firstLine="1800"/>
      </w:pPr>
      <w:rPr>
        <w:rFonts w:ascii="Calibri" w:eastAsia="Calibri" w:hAnsi="Calibri" w:cs="Calibri"/>
        <w:b/>
        <w:i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3">
      <w:start w:val="1"/>
      <w:numFmt w:val="decimal"/>
      <w:lvlText w:val="%4."/>
      <w:lvlJc w:val="left"/>
      <w:pPr>
        <w:ind w:left="2160" w:firstLine="2520"/>
      </w:pPr>
      <w:rPr>
        <w:rFonts w:ascii="Calibri" w:eastAsia="Calibri" w:hAnsi="Calibri" w:cs="Calibri"/>
        <w:b/>
        <w:i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4">
      <w:start w:val="1"/>
      <w:numFmt w:val="lowerLetter"/>
      <w:lvlText w:val="%5."/>
      <w:lvlJc w:val="left"/>
      <w:pPr>
        <w:ind w:left="2880" w:firstLine="3240"/>
      </w:pPr>
      <w:rPr>
        <w:rFonts w:ascii="Calibri" w:eastAsia="Calibri" w:hAnsi="Calibri" w:cs="Calibri"/>
        <w:b/>
        <w:i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5">
      <w:start w:val="1"/>
      <w:numFmt w:val="lowerRoman"/>
      <w:lvlText w:val="%6."/>
      <w:lvlJc w:val="left"/>
      <w:pPr>
        <w:ind w:left="3600" w:firstLine="3960"/>
      </w:pPr>
      <w:rPr>
        <w:rFonts w:ascii="Calibri" w:eastAsia="Calibri" w:hAnsi="Calibri" w:cs="Calibri"/>
        <w:b/>
        <w:i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6">
      <w:start w:val="1"/>
      <w:numFmt w:val="decimal"/>
      <w:lvlText w:val="%7."/>
      <w:lvlJc w:val="left"/>
      <w:pPr>
        <w:ind w:left="4320" w:firstLine="4680"/>
      </w:pPr>
      <w:rPr>
        <w:rFonts w:ascii="Calibri" w:eastAsia="Calibri" w:hAnsi="Calibri" w:cs="Calibri"/>
        <w:b/>
        <w:i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7">
      <w:start w:val="1"/>
      <w:numFmt w:val="lowerLetter"/>
      <w:lvlText w:val="%8."/>
      <w:lvlJc w:val="left"/>
      <w:pPr>
        <w:ind w:left="5040" w:firstLine="5400"/>
      </w:pPr>
      <w:rPr>
        <w:rFonts w:ascii="Calibri" w:eastAsia="Calibri" w:hAnsi="Calibri" w:cs="Calibri"/>
        <w:b/>
        <w:i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8">
      <w:start w:val="1"/>
      <w:numFmt w:val="lowerRoman"/>
      <w:lvlText w:val="%9."/>
      <w:lvlJc w:val="left"/>
      <w:pPr>
        <w:ind w:left="5760" w:firstLine="6120"/>
      </w:pPr>
      <w:rPr>
        <w:rFonts w:ascii="Calibri" w:eastAsia="Calibri" w:hAnsi="Calibri" w:cs="Calibri"/>
        <w:b/>
        <w:i w:val="0"/>
        <w:smallCaps w:val="0"/>
        <w:strike w:val="0"/>
        <w:color w:val="000000"/>
        <w:sz w:val="22"/>
        <w:szCs w:val="22"/>
        <w:u w:val="none"/>
        <w:vertAlign w:val="baseline"/>
      </w:rPr>
    </w:lvl>
  </w:abstractNum>
  <w:abstractNum w:abstractNumId="31" w15:restartNumberingAfterBreak="0">
    <w:nsid w:val="7FF93B9A"/>
    <w:multiLevelType w:val="multilevel"/>
    <w:tmpl w:val="923A2D44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9"/>
  </w:num>
  <w:num w:numId="2">
    <w:abstractNumId w:val="13"/>
  </w:num>
  <w:num w:numId="3">
    <w:abstractNumId w:val="11"/>
  </w:num>
  <w:num w:numId="4">
    <w:abstractNumId w:val="6"/>
  </w:num>
  <w:num w:numId="5">
    <w:abstractNumId w:val="30"/>
  </w:num>
  <w:num w:numId="6">
    <w:abstractNumId w:val="1"/>
  </w:num>
  <w:num w:numId="7">
    <w:abstractNumId w:val="5"/>
  </w:num>
  <w:num w:numId="8">
    <w:abstractNumId w:val="15"/>
  </w:num>
  <w:num w:numId="9">
    <w:abstractNumId w:val="9"/>
  </w:num>
  <w:num w:numId="10">
    <w:abstractNumId w:val="31"/>
  </w:num>
  <w:num w:numId="11">
    <w:abstractNumId w:val="28"/>
  </w:num>
  <w:num w:numId="12">
    <w:abstractNumId w:val="7"/>
  </w:num>
  <w:num w:numId="13">
    <w:abstractNumId w:val="17"/>
  </w:num>
  <w:num w:numId="14">
    <w:abstractNumId w:val="29"/>
  </w:num>
  <w:num w:numId="15">
    <w:abstractNumId w:val="22"/>
  </w:num>
  <w:num w:numId="16">
    <w:abstractNumId w:val="10"/>
  </w:num>
  <w:num w:numId="17">
    <w:abstractNumId w:val="16"/>
  </w:num>
  <w:num w:numId="18">
    <w:abstractNumId w:val="23"/>
  </w:num>
  <w:num w:numId="19">
    <w:abstractNumId w:val="14"/>
  </w:num>
  <w:num w:numId="20">
    <w:abstractNumId w:val="8"/>
  </w:num>
  <w:num w:numId="21">
    <w:abstractNumId w:val="27"/>
  </w:num>
  <w:num w:numId="22">
    <w:abstractNumId w:val="20"/>
  </w:num>
  <w:num w:numId="23">
    <w:abstractNumId w:val="12"/>
  </w:num>
  <w:num w:numId="24">
    <w:abstractNumId w:val="13"/>
    <w:lvlOverride w:ilvl="0">
      <w:lvl w:ilvl="0">
        <w:start w:val="1"/>
        <w:numFmt w:val="decimal"/>
        <w:lvlText w:val="%1."/>
        <w:lvlJc w:val="left"/>
        <w:pPr>
          <w:ind w:left="720" w:firstLine="360"/>
        </w:pPr>
        <w:rPr>
          <w:rFonts w:hint="default"/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</w:rPr>
      </w:lvl>
    </w:lvlOverride>
    <w:lvlOverride w:ilvl="1">
      <w:lvl w:ilvl="1">
        <w:start w:val="1"/>
        <w:numFmt w:val="lowerLetter"/>
        <w:lvlText w:val="%2."/>
        <w:lvlJc w:val="left"/>
        <w:pPr>
          <w:ind w:left="2160" w:hanging="360"/>
        </w:pPr>
        <w:rPr>
          <w:rFonts w:ascii="Calibri" w:eastAsia="Calibri" w:hAnsi="Calibri" w:cs="Calibri" w:hint="default"/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</w:rPr>
      </w:lvl>
    </w:lvlOverride>
    <w:lvlOverride w:ilvl="2">
      <w:lvl w:ilvl="2">
        <w:start w:val="1"/>
        <w:numFmt w:val="lowerRoman"/>
        <w:lvlText w:val="%3."/>
        <w:lvlJc w:val="left"/>
        <w:pPr>
          <w:ind w:left="2160" w:firstLine="360"/>
        </w:pPr>
        <w:rPr>
          <w:rFonts w:ascii="Calibri" w:eastAsia="Calibri" w:hAnsi="Calibri" w:cs="Calibri" w:hint="default"/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2880" w:firstLine="360"/>
        </w:pPr>
        <w:rPr>
          <w:rFonts w:ascii="Calibri" w:eastAsia="Calibri" w:hAnsi="Calibri" w:cs="Calibri" w:hint="default"/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3600" w:firstLine="360"/>
        </w:pPr>
        <w:rPr>
          <w:rFonts w:ascii="Calibri" w:eastAsia="Calibri" w:hAnsi="Calibri" w:cs="Calibri" w:hint="default"/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</w:rPr>
      </w:lvl>
    </w:lvlOverride>
    <w:lvlOverride w:ilvl="5">
      <w:lvl w:ilvl="5">
        <w:start w:val="1"/>
        <w:numFmt w:val="lowerRoman"/>
        <w:lvlText w:val="%6."/>
        <w:lvlJc w:val="left"/>
        <w:pPr>
          <w:ind w:left="4320" w:firstLine="360"/>
        </w:pPr>
        <w:rPr>
          <w:rFonts w:ascii="Calibri" w:eastAsia="Calibri" w:hAnsi="Calibri" w:cs="Calibri" w:hint="default"/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040" w:firstLine="360"/>
        </w:pPr>
        <w:rPr>
          <w:rFonts w:ascii="Calibri" w:eastAsia="Calibri" w:hAnsi="Calibri" w:cs="Calibri" w:hint="default"/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5760" w:firstLine="360"/>
        </w:pPr>
        <w:rPr>
          <w:rFonts w:ascii="Calibri" w:eastAsia="Calibri" w:hAnsi="Calibri" w:cs="Calibri" w:hint="default"/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</w:rPr>
      </w:lvl>
    </w:lvlOverride>
    <w:lvlOverride w:ilvl="8">
      <w:lvl w:ilvl="8">
        <w:start w:val="1"/>
        <w:numFmt w:val="lowerRoman"/>
        <w:lvlText w:val="%9."/>
        <w:lvlJc w:val="left"/>
        <w:pPr>
          <w:ind w:left="6480" w:firstLine="360"/>
        </w:pPr>
        <w:rPr>
          <w:rFonts w:ascii="Calibri" w:eastAsia="Calibri" w:hAnsi="Calibri" w:cs="Calibri" w:hint="default"/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</w:rPr>
      </w:lvl>
    </w:lvlOverride>
  </w:num>
  <w:num w:numId="25">
    <w:abstractNumId w:val="3"/>
  </w:num>
  <w:num w:numId="26">
    <w:abstractNumId w:val="3"/>
    <w:lvlOverride w:ilvl="0">
      <w:lvl w:ilvl="0">
        <w:start w:val="1"/>
        <w:numFmt w:val="decimal"/>
        <w:lvlText w:val="%1."/>
        <w:lvlJc w:val="left"/>
        <w:pPr>
          <w:ind w:left="1440" w:hanging="360"/>
        </w:pPr>
        <w:rPr>
          <w:rFonts w:hint="default"/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</w:rPr>
      </w:lvl>
    </w:lvlOverride>
    <w:lvlOverride w:ilvl="1">
      <w:lvl w:ilvl="1">
        <w:start w:val="1"/>
        <w:numFmt w:val="lowerLetter"/>
        <w:lvlText w:val="%2."/>
        <w:lvlJc w:val="left"/>
        <w:pPr>
          <w:ind w:left="1440" w:firstLine="1080"/>
        </w:pPr>
        <w:rPr>
          <w:rFonts w:ascii="Calibri" w:eastAsia="Calibri" w:hAnsi="Calibri" w:cs="Calibri" w:hint="default"/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</w:rPr>
      </w:lvl>
    </w:lvlOverride>
    <w:lvlOverride w:ilvl="2">
      <w:lvl w:ilvl="2">
        <w:start w:val="1"/>
        <w:numFmt w:val="lowerRoman"/>
        <w:lvlText w:val="%3."/>
        <w:lvlJc w:val="left"/>
        <w:pPr>
          <w:ind w:left="2160" w:firstLine="1800"/>
        </w:pPr>
        <w:rPr>
          <w:rFonts w:ascii="Calibri" w:eastAsia="Calibri" w:hAnsi="Calibri" w:cs="Calibri" w:hint="default"/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2880" w:firstLine="2520"/>
        </w:pPr>
        <w:rPr>
          <w:rFonts w:ascii="Calibri" w:eastAsia="Calibri" w:hAnsi="Calibri" w:cs="Calibri" w:hint="default"/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3600" w:firstLine="3240"/>
        </w:pPr>
        <w:rPr>
          <w:rFonts w:ascii="Calibri" w:eastAsia="Calibri" w:hAnsi="Calibri" w:cs="Calibri" w:hint="default"/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</w:rPr>
      </w:lvl>
    </w:lvlOverride>
    <w:lvlOverride w:ilvl="5">
      <w:lvl w:ilvl="5">
        <w:start w:val="1"/>
        <w:numFmt w:val="lowerRoman"/>
        <w:lvlText w:val="%6."/>
        <w:lvlJc w:val="left"/>
        <w:pPr>
          <w:ind w:left="4320" w:firstLine="3960"/>
        </w:pPr>
        <w:rPr>
          <w:rFonts w:ascii="Calibri" w:eastAsia="Calibri" w:hAnsi="Calibri" w:cs="Calibri" w:hint="default"/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040" w:firstLine="4680"/>
        </w:pPr>
        <w:rPr>
          <w:rFonts w:ascii="Calibri" w:eastAsia="Calibri" w:hAnsi="Calibri" w:cs="Calibri" w:hint="default"/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5760" w:firstLine="5400"/>
        </w:pPr>
        <w:rPr>
          <w:rFonts w:ascii="Calibri" w:eastAsia="Calibri" w:hAnsi="Calibri" w:cs="Calibri" w:hint="default"/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</w:rPr>
      </w:lvl>
    </w:lvlOverride>
    <w:lvlOverride w:ilvl="8">
      <w:lvl w:ilvl="8">
        <w:start w:val="1"/>
        <w:numFmt w:val="lowerRoman"/>
        <w:lvlText w:val="%9."/>
        <w:lvlJc w:val="left"/>
        <w:pPr>
          <w:ind w:left="6480" w:firstLine="6120"/>
        </w:pPr>
        <w:rPr>
          <w:rFonts w:ascii="Calibri" w:eastAsia="Calibri" w:hAnsi="Calibri" w:cs="Calibri" w:hint="default"/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</w:rPr>
      </w:lvl>
    </w:lvlOverride>
  </w:num>
  <w:num w:numId="27">
    <w:abstractNumId w:val="3"/>
    <w:lvlOverride w:ilvl="0">
      <w:lvl w:ilvl="0">
        <w:start w:val="1"/>
        <w:numFmt w:val="decimal"/>
        <w:lvlText w:val="%1."/>
        <w:lvlJc w:val="left"/>
        <w:pPr>
          <w:ind w:left="1440" w:hanging="360"/>
        </w:pPr>
        <w:rPr>
          <w:rFonts w:hint="default"/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</w:rPr>
      </w:lvl>
    </w:lvlOverride>
    <w:lvlOverride w:ilvl="1">
      <w:lvl w:ilvl="1">
        <w:start w:val="1"/>
        <w:numFmt w:val="lowerLetter"/>
        <w:lvlText w:val="%2."/>
        <w:lvlJc w:val="left"/>
        <w:pPr>
          <w:ind w:left="2520" w:hanging="432"/>
        </w:pPr>
        <w:rPr>
          <w:rFonts w:ascii="Calibri" w:eastAsia="Calibri" w:hAnsi="Calibri" w:cs="Calibri" w:hint="default"/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</w:rPr>
      </w:lvl>
    </w:lvlOverride>
    <w:lvlOverride w:ilvl="2">
      <w:lvl w:ilvl="2">
        <w:start w:val="1"/>
        <w:numFmt w:val="lowerRoman"/>
        <w:lvlText w:val="%3."/>
        <w:lvlJc w:val="left"/>
        <w:pPr>
          <w:ind w:left="4320" w:hanging="360"/>
        </w:pPr>
        <w:rPr>
          <w:rFonts w:ascii="Calibri" w:eastAsia="Calibri" w:hAnsi="Calibri" w:cs="Calibri" w:hint="default"/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5760" w:hanging="360"/>
        </w:pPr>
        <w:rPr>
          <w:rFonts w:ascii="Calibri" w:eastAsia="Calibri" w:hAnsi="Calibri" w:cs="Calibri" w:hint="default"/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7200" w:hanging="360"/>
        </w:pPr>
        <w:rPr>
          <w:rFonts w:ascii="Calibri" w:eastAsia="Calibri" w:hAnsi="Calibri" w:cs="Calibri" w:hint="default"/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</w:rPr>
      </w:lvl>
    </w:lvlOverride>
    <w:lvlOverride w:ilvl="5">
      <w:lvl w:ilvl="5">
        <w:start w:val="1"/>
        <w:numFmt w:val="lowerRoman"/>
        <w:lvlText w:val="%6."/>
        <w:lvlJc w:val="left"/>
        <w:pPr>
          <w:ind w:left="8640" w:hanging="360"/>
        </w:pPr>
        <w:rPr>
          <w:rFonts w:ascii="Calibri" w:eastAsia="Calibri" w:hAnsi="Calibri" w:cs="Calibri" w:hint="default"/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10080" w:hanging="360"/>
        </w:pPr>
        <w:rPr>
          <w:rFonts w:ascii="Calibri" w:eastAsia="Calibri" w:hAnsi="Calibri" w:cs="Calibri" w:hint="default"/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11520" w:hanging="360"/>
        </w:pPr>
        <w:rPr>
          <w:rFonts w:ascii="Calibri" w:eastAsia="Calibri" w:hAnsi="Calibri" w:cs="Calibri" w:hint="default"/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</w:rPr>
      </w:lvl>
    </w:lvlOverride>
    <w:lvlOverride w:ilvl="8">
      <w:lvl w:ilvl="8">
        <w:start w:val="1"/>
        <w:numFmt w:val="lowerRoman"/>
        <w:lvlText w:val="%9."/>
        <w:lvlJc w:val="left"/>
        <w:pPr>
          <w:ind w:left="12960" w:hanging="360"/>
        </w:pPr>
        <w:rPr>
          <w:rFonts w:ascii="Calibri" w:eastAsia="Calibri" w:hAnsi="Calibri" w:cs="Calibri" w:hint="default"/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</w:rPr>
      </w:lvl>
    </w:lvlOverride>
  </w:num>
  <w:num w:numId="28">
    <w:abstractNumId w:val="18"/>
  </w:num>
  <w:num w:numId="29">
    <w:abstractNumId w:val="3"/>
    <w:lvlOverride w:ilvl="0">
      <w:lvl w:ilvl="0">
        <w:start w:val="1"/>
        <w:numFmt w:val="decimal"/>
        <w:lvlText w:val="%1."/>
        <w:lvlJc w:val="left"/>
        <w:pPr>
          <w:ind w:left="720" w:firstLine="360"/>
        </w:pPr>
        <w:rPr>
          <w:rFonts w:hint="default"/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</w:rPr>
      </w:lvl>
    </w:lvlOverride>
    <w:lvlOverride w:ilvl="1">
      <w:lvl w:ilvl="1">
        <w:start w:val="1"/>
        <w:numFmt w:val="lowerLetter"/>
        <w:lvlText w:val="%2."/>
        <w:lvlJc w:val="left"/>
        <w:pPr>
          <w:ind w:left="2880" w:hanging="360"/>
        </w:pPr>
        <w:rPr>
          <w:rFonts w:ascii="Calibri" w:eastAsia="Calibri" w:hAnsi="Calibri" w:cs="Calibri" w:hint="default"/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</w:rPr>
      </w:lvl>
    </w:lvlOverride>
    <w:lvlOverride w:ilvl="2">
      <w:lvl w:ilvl="2">
        <w:start w:val="1"/>
        <w:numFmt w:val="lowerRoman"/>
        <w:lvlText w:val="%3."/>
        <w:lvlJc w:val="left"/>
        <w:pPr>
          <w:ind w:left="2160" w:firstLine="1800"/>
        </w:pPr>
        <w:rPr>
          <w:rFonts w:ascii="Calibri" w:eastAsia="Calibri" w:hAnsi="Calibri" w:cs="Calibri" w:hint="default"/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2880" w:firstLine="2520"/>
        </w:pPr>
        <w:rPr>
          <w:rFonts w:ascii="Calibri" w:eastAsia="Calibri" w:hAnsi="Calibri" w:cs="Calibri" w:hint="default"/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3600" w:firstLine="3240"/>
        </w:pPr>
        <w:rPr>
          <w:rFonts w:ascii="Calibri" w:eastAsia="Calibri" w:hAnsi="Calibri" w:cs="Calibri" w:hint="default"/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</w:rPr>
      </w:lvl>
    </w:lvlOverride>
    <w:lvlOverride w:ilvl="5">
      <w:lvl w:ilvl="5">
        <w:start w:val="1"/>
        <w:numFmt w:val="lowerRoman"/>
        <w:lvlText w:val="%6."/>
        <w:lvlJc w:val="left"/>
        <w:pPr>
          <w:ind w:left="4320" w:firstLine="3960"/>
        </w:pPr>
        <w:rPr>
          <w:rFonts w:ascii="Calibri" w:eastAsia="Calibri" w:hAnsi="Calibri" w:cs="Calibri" w:hint="default"/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040" w:firstLine="4680"/>
        </w:pPr>
        <w:rPr>
          <w:rFonts w:ascii="Calibri" w:eastAsia="Calibri" w:hAnsi="Calibri" w:cs="Calibri" w:hint="default"/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5760" w:firstLine="5400"/>
        </w:pPr>
        <w:rPr>
          <w:rFonts w:ascii="Calibri" w:eastAsia="Calibri" w:hAnsi="Calibri" w:cs="Calibri" w:hint="default"/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</w:rPr>
      </w:lvl>
    </w:lvlOverride>
    <w:lvlOverride w:ilvl="8">
      <w:lvl w:ilvl="8">
        <w:start w:val="1"/>
        <w:numFmt w:val="lowerRoman"/>
        <w:lvlText w:val="%9."/>
        <w:lvlJc w:val="left"/>
        <w:pPr>
          <w:ind w:left="6480" w:firstLine="6120"/>
        </w:pPr>
        <w:rPr>
          <w:rFonts w:ascii="Calibri" w:eastAsia="Calibri" w:hAnsi="Calibri" w:cs="Calibri" w:hint="default"/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</w:rPr>
      </w:lvl>
    </w:lvlOverride>
  </w:num>
  <w:num w:numId="30">
    <w:abstractNumId w:val="18"/>
    <w:lvlOverride w:ilvl="0">
      <w:lvl w:ilvl="0">
        <w:start w:val="1"/>
        <w:numFmt w:val="decimal"/>
        <w:lvlText w:val="%1."/>
        <w:lvlJc w:val="left"/>
        <w:pPr>
          <w:ind w:left="720" w:firstLine="360"/>
        </w:pPr>
        <w:rPr>
          <w:rFonts w:hint="default"/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</w:rPr>
      </w:lvl>
    </w:lvlOverride>
    <w:lvlOverride w:ilvl="1">
      <w:lvl w:ilvl="1">
        <w:start w:val="1"/>
        <w:numFmt w:val="lowerLetter"/>
        <w:lvlText w:val="%2."/>
        <w:lvlJc w:val="left"/>
        <w:pPr>
          <w:ind w:left="2736" w:hanging="216"/>
        </w:pPr>
        <w:rPr>
          <w:rFonts w:ascii="Calibri" w:eastAsia="Calibri" w:hAnsi="Calibri" w:cs="Calibri" w:hint="default"/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</w:rPr>
      </w:lvl>
    </w:lvlOverride>
    <w:lvlOverride w:ilvl="2">
      <w:lvl w:ilvl="2">
        <w:start w:val="1"/>
        <w:numFmt w:val="lowerRoman"/>
        <w:lvlText w:val="%3."/>
        <w:lvlJc w:val="left"/>
        <w:pPr>
          <w:ind w:left="2160" w:firstLine="1800"/>
        </w:pPr>
        <w:rPr>
          <w:rFonts w:ascii="Calibri" w:eastAsia="Calibri" w:hAnsi="Calibri" w:cs="Calibri" w:hint="default"/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2880" w:firstLine="2520"/>
        </w:pPr>
        <w:rPr>
          <w:rFonts w:ascii="Calibri" w:eastAsia="Calibri" w:hAnsi="Calibri" w:cs="Calibri" w:hint="default"/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3600" w:firstLine="3240"/>
        </w:pPr>
        <w:rPr>
          <w:rFonts w:ascii="Calibri" w:eastAsia="Calibri" w:hAnsi="Calibri" w:cs="Calibri" w:hint="default"/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</w:rPr>
      </w:lvl>
    </w:lvlOverride>
    <w:lvlOverride w:ilvl="5">
      <w:lvl w:ilvl="5">
        <w:start w:val="1"/>
        <w:numFmt w:val="lowerRoman"/>
        <w:lvlText w:val="%6."/>
        <w:lvlJc w:val="left"/>
        <w:pPr>
          <w:ind w:left="4320" w:firstLine="3960"/>
        </w:pPr>
        <w:rPr>
          <w:rFonts w:ascii="Calibri" w:eastAsia="Calibri" w:hAnsi="Calibri" w:cs="Calibri" w:hint="default"/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040" w:firstLine="4680"/>
        </w:pPr>
        <w:rPr>
          <w:rFonts w:ascii="Calibri" w:eastAsia="Calibri" w:hAnsi="Calibri" w:cs="Calibri" w:hint="default"/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5760" w:firstLine="5400"/>
        </w:pPr>
        <w:rPr>
          <w:rFonts w:ascii="Calibri" w:eastAsia="Calibri" w:hAnsi="Calibri" w:cs="Calibri" w:hint="default"/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</w:rPr>
      </w:lvl>
    </w:lvlOverride>
    <w:lvlOverride w:ilvl="8">
      <w:lvl w:ilvl="8">
        <w:start w:val="1"/>
        <w:numFmt w:val="lowerRoman"/>
        <w:lvlText w:val="%9."/>
        <w:lvlJc w:val="left"/>
        <w:pPr>
          <w:ind w:left="6480" w:firstLine="6120"/>
        </w:pPr>
        <w:rPr>
          <w:rFonts w:ascii="Calibri" w:eastAsia="Calibri" w:hAnsi="Calibri" w:cs="Calibri" w:hint="default"/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</w:rPr>
      </w:lvl>
    </w:lvlOverride>
  </w:num>
  <w:num w:numId="31">
    <w:abstractNumId w:val="18"/>
    <w:lvlOverride w:ilvl="0">
      <w:lvl w:ilvl="0">
        <w:start w:val="1"/>
        <w:numFmt w:val="decimal"/>
        <w:lvlText w:val="%1."/>
        <w:lvlJc w:val="left"/>
        <w:pPr>
          <w:ind w:left="720" w:firstLine="360"/>
        </w:pPr>
        <w:rPr>
          <w:rFonts w:hint="default"/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</w:rPr>
      </w:lvl>
    </w:lvlOverride>
    <w:lvlOverride w:ilvl="1">
      <w:lvl w:ilvl="1">
        <w:start w:val="1"/>
        <w:numFmt w:val="lowerLetter"/>
        <w:lvlText w:val="%2."/>
        <w:lvlJc w:val="left"/>
        <w:pPr>
          <w:ind w:left="2736" w:hanging="216"/>
        </w:pPr>
        <w:rPr>
          <w:rFonts w:ascii="Calibri" w:eastAsia="Calibri" w:hAnsi="Calibri" w:cs="Calibri" w:hint="default"/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</w:rPr>
      </w:lvl>
    </w:lvlOverride>
    <w:lvlOverride w:ilvl="2">
      <w:lvl w:ilvl="2">
        <w:start w:val="1"/>
        <w:numFmt w:val="lowerRoman"/>
        <w:lvlText w:val="%3."/>
        <w:lvlJc w:val="left"/>
        <w:pPr>
          <w:ind w:left="4248" w:hanging="288"/>
        </w:pPr>
        <w:rPr>
          <w:rFonts w:ascii="Calibri" w:eastAsia="Calibri" w:hAnsi="Calibri" w:cs="Calibri" w:hint="default"/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2880" w:firstLine="2520"/>
        </w:pPr>
        <w:rPr>
          <w:rFonts w:ascii="Calibri" w:eastAsia="Calibri" w:hAnsi="Calibri" w:cs="Calibri" w:hint="default"/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3600" w:firstLine="3240"/>
        </w:pPr>
        <w:rPr>
          <w:rFonts w:ascii="Calibri" w:eastAsia="Calibri" w:hAnsi="Calibri" w:cs="Calibri" w:hint="default"/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</w:rPr>
      </w:lvl>
    </w:lvlOverride>
    <w:lvlOverride w:ilvl="5">
      <w:lvl w:ilvl="5">
        <w:start w:val="1"/>
        <w:numFmt w:val="lowerRoman"/>
        <w:lvlText w:val="%6."/>
        <w:lvlJc w:val="left"/>
        <w:pPr>
          <w:ind w:left="4320" w:firstLine="3960"/>
        </w:pPr>
        <w:rPr>
          <w:rFonts w:ascii="Calibri" w:eastAsia="Calibri" w:hAnsi="Calibri" w:cs="Calibri" w:hint="default"/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040" w:firstLine="4680"/>
        </w:pPr>
        <w:rPr>
          <w:rFonts w:ascii="Calibri" w:eastAsia="Calibri" w:hAnsi="Calibri" w:cs="Calibri" w:hint="default"/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5760" w:firstLine="5400"/>
        </w:pPr>
        <w:rPr>
          <w:rFonts w:ascii="Calibri" w:eastAsia="Calibri" w:hAnsi="Calibri" w:cs="Calibri" w:hint="default"/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</w:rPr>
      </w:lvl>
    </w:lvlOverride>
    <w:lvlOverride w:ilvl="8">
      <w:lvl w:ilvl="8">
        <w:start w:val="1"/>
        <w:numFmt w:val="lowerRoman"/>
        <w:lvlText w:val="%9."/>
        <w:lvlJc w:val="left"/>
        <w:pPr>
          <w:ind w:left="6480" w:firstLine="6120"/>
        </w:pPr>
        <w:rPr>
          <w:rFonts w:ascii="Calibri" w:eastAsia="Calibri" w:hAnsi="Calibri" w:cs="Calibri" w:hint="default"/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</w:rPr>
      </w:lvl>
    </w:lvlOverride>
  </w:num>
  <w:num w:numId="32">
    <w:abstractNumId w:val="24"/>
  </w:num>
  <w:num w:numId="33">
    <w:abstractNumId w:val="30"/>
    <w:lvlOverride w:ilvl="0">
      <w:lvl w:ilvl="0">
        <w:start w:val="1"/>
        <w:numFmt w:val="decimal"/>
        <w:lvlText w:val="%1."/>
        <w:lvlJc w:val="left"/>
        <w:pPr>
          <w:ind w:left="0" w:firstLine="360"/>
        </w:pPr>
        <w:rPr>
          <w:rFonts w:hint="default"/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</w:rPr>
      </w:lvl>
    </w:lvlOverride>
    <w:lvlOverride w:ilvl="1">
      <w:lvl w:ilvl="1">
        <w:start w:val="1"/>
        <w:numFmt w:val="lowerLetter"/>
        <w:lvlText w:val="%2."/>
        <w:lvlJc w:val="left"/>
        <w:pPr>
          <w:ind w:left="2088" w:hanging="288"/>
        </w:pPr>
        <w:rPr>
          <w:rFonts w:ascii="Calibri" w:eastAsia="Calibri" w:hAnsi="Calibri" w:cs="Calibri" w:hint="default"/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</w:rPr>
      </w:lvl>
    </w:lvlOverride>
    <w:lvlOverride w:ilvl="2">
      <w:lvl w:ilvl="2">
        <w:start w:val="1"/>
        <w:numFmt w:val="lowerRoman"/>
        <w:lvlText w:val="%3."/>
        <w:lvlJc w:val="left"/>
        <w:pPr>
          <w:ind w:left="1440" w:firstLine="1800"/>
        </w:pPr>
        <w:rPr>
          <w:rFonts w:ascii="Calibri" w:eastAsia="Calibri" w:hAnsi="Calibri" w:cs="Calibri" w:hint="default"/>
          <w:b/>
          <w:i w:val="0"/>
          <w:smallCaps w:val="0"/>
          <w:strike w:val="0"/>
          <w:color w:val="000000"/>
          <w:sz w:val="22"/>
          <w:szCs w:val="22"/>
          <w:u w:val="none"/>
          <w:vertAlign w:val="baseline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2160" w:firstLine="2520"/>
        </w:pPr>
        <w:rPr>
          <w:rFonts w:ascii="Calibri" w:eastAsia="Calibri" w:hAnsi="Calibri" w:cs="Calibri" w:hint="default"/>
          <w:b/>
          <w:i w:val="0"/>
          <w:smallCaps w:val="0"/>
          <w:strike w:val="0"/>
          <w:color w:val="000000"/>
          <w:sz w:val="22"/>
          <w:szCs w:val="22"/>
          <w:u w:val="none"/>
          <w:vertAlign w:val="baseline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2880" w:firstLine="3240"/>
        </w:pPr>
        <w:rPr>
          <w:rFonts w:ascii="Calibri" w:eastAsia="Calibri" w:hAnsi="Calibri" w:cs="Calibri" w:hint="default"/>
          <w:b/>
          <w:i w:val="0"/>
          <w:smallCaps w:val="0"/>
          <w:strike w:val="0"/>
          <w:color w:val="000000"/>
          <w:sz w:val="22"/>
          <w:szCs w:val="22"/>
          <w:u w:val="none"/>
          <w:vertAlign w:val="baseline"/>
        </w:rPr>
      </w:lvl>
    </w:lvlOverride>
    <w:lvlOverride w:ilvl="5">
      <w:lvl w:ilvl="5">
        <w:start w:val="1"/>
        <w:numFmt w:val="lowerRoman"/>
        <w:lvlText w:val="%6."/>
        <w:lvlJc w:val="left"/>
        <w:pPr>
          <w:ind w:left="3600" w:firstLine="3960"/>
        </w:pPr>
        <w:rPr>
          <w:rFonts w:ascii="Calibri" w:eastAsia="Calibri" w:hAnsi="Calibri" w:cs="Calibri" w:hint="default"/>
          <w:b/>
          <w:i w:val="0"/>
          <w:smallCaps w:val="0"/>
          <w:strike w:val="0"/>
          <w:color w:val="000000"/>
          <w:sz w:val="22"/>
          <w:szCs w:val="22"/>
          <w:u w:val="none"/>
          <w:vertAlign w:val="baseline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4320" w:firstLine="4680"/>
        </w:pPr>
        <w:rPr>
          <w:rFonts w:ascii="Calibri" w:eastAsia="Calibri" w:hAnsi="Calibri" w:cs="Calibri" w:hint="default"/>
          <w:b/>
          <w:i w:val="0"/>
          <w:smallCaps w:val="0"/>
          <w:strike w:val="0"/>
          <w:color w:val="000000"/>
          <w:sz w:val="22"/>
          <w:szCs w:val="22"/>
          <w:u w:val="none"/>
          <w:vertAlign w:val="baseline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5040" w:firstLine="5400"/>
        </w:pPr>
        <w:rPr>
          <w:rFonts w:ascii="Calibri" w:eastAsia="Calibri" w:hAnsi="Calibri" w:cs="Calibri" w:hint="default"/>
          <w:b/>
          <w:i w:val="0"/>
          <w:smallCaps w:val="0"/>
          <w:strike w:val="0"/>
          <w:color w:val="000000"/>
          <w:sz w:val="22"/>
          <w:szCs w:val="22"/>
          <w:u w:val="none"/>
          <w:vertAlign w:val="baseline"/>
        </w:rPr>
      </w:lvl>
    </w:lvlOverride>
    <w:lvlOverride w:ilvl="8">
      <w:lvl w:ilvl="8">
        <w:start w:val="1"/>
        <w:numFmt w:val="lowerRoman"/>
        <w:lvlText w:val="%9."/>
        <w:lvlJc w:val="left"/>
        <w:pPr>
          <w:ind w:left="5760" w:firstLine="6120"/>
        </w:pPr>
        <w:rPr>
          <w:rFonts w:ascii="Calibri" w:eastAsia="Calibri" w:hAnsi="Calibri" w:cs="Calibri" w:hint="default"/>
          <w:b/>
          <w:i w:val="0"/>
          <w:smallCaps w:val="0"/>
          <w:strike w:val="0"/>
          <w:color w:val="000000"/>
          <w:sz w:val="22"/>
          <w:szCs w:val="22"/>
          <w:u w:val="none"/>
          <w:vertAlign w:val="baseline"/>
        </w:rPr>
      </w:lvl>
    </w:lvlOverride>
  </w:num>
  <w:num w:numId="34">
    <w:abstractNumId w:val="4"/>
  </w:num>
  <w:num w:numId="35">
    <w:abstractNumId w:val="21"/>
  </w:num>
  <w:num w:numId="36">
    <w:abstractNumId w:val="0"/>
  </w:num>
  <w:num w:numId="37">
    <w:abstractNumId w:val="26"/>
  </w:num>
  <w:num w:numId="38">
    <w:abstractNumId w:val="2"/>
  </w:num>
  <w:num w:numId="39">
    <w:abstractNumId w:val="2"/>
    <w:lvlOverride w:ilvl="0">
      <w:lvl w:ilvl="0">
        <w:start w:val="1"/>
        <w:numFmt w:val="decimal"/>
        <w:lvlText w:val="%1."/>
        <w:lvlJc w:val="left"/>
        <w:pPr>
          <w:ind w:left="720" w:firstLine="360"/>
        </w:pPr>
        <w:rPr>
          <w:rFonts w:hint="default"/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</w:rPr>
      </w:lvl>
    </w:lvlOverride>
    <w:lvlOverride w:ilvl="1">
      <w:lvl w:ilvl="1">
        <w:start w:val="1"/>
        <w:numFmt w:val="lowerLetter"/>
        <w:lvlText w:val="%2."/>
        <w:lvlJc w:val="left"/>
        <w:pPr>
          <w:ind w:left="2592" w:hanging="432"/>
        </w:pPr>
        <w:rPr>
          <w:rFonts w:ascii="Calibri" w:eastAsia="Calibri" w:hAnsi="Calibri" w:cs="Calibri" w:hint="default"/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</w:rPr>
      </w:lvl>
    </w:lvlOverride>
    <w:lvlOverride w:ilvl="2">
      <w:lvl w:ilvl="2">
        <w:start w:val="1"/>
        <w:numFmt w:val="lowerRoman"/>
        <w:lvlText w:val="%3."/>
        <w:lvlJc w:val="left"/>
        <w:pPr>
          <w:ind w:left="2160" w:firstLine="1800"/>
        </w:pPr>
        <w:rPr>
          <w:rFonts w:ascii="Calibri" w:eastAsia="Calibri" w:hAnsi="Calibri" w:cs="Calibri" w:hint="default"/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2880" w:firstLine="2520"/>
        </w:pPr>
        <w:rPr>
          <w:rFonts w:ascii="Calibri" w:eastAsia="Calibri" w:hAnsi="Calibri" w:cs="Calibri" w:hint="default"/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3600" w:firstLine="3240"/>
        </w:pPr>
        <w:rPr>
          <w:rFonts w:ascii="Calibri" w:eastAsia="Calibri" w:hAnsi="Calibri" w:cs="Calibri" w:hint="default"/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</w:rPr>
      </w:lvl>
    </w:lvlOverride>
    <w:lvlOverride w:ilvl="5">
      <w:lvl w:ilvl="5">
        <w:start w:val="1"/>
        <w:numFmt w:val="lowerRoman"/>
        <w:lvlText w:val="%6."/>
        <w:lvlJc w:val="left"/>
        <w:pPr>
          <w:ind w:left="4320" w:firstLine="3960"/>
        </w:pPr>
        <w:rPr>
          <w:rFonts w:ascii="Calibri" w:eastAsia="Calibri" w:hAnsi="Calibri" w:cs="Calibri" w:hint="default"/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040" w:firstLine="4680"/>
        </w:pPr>
        <w:rPr>
          <w:rFonts w:ascii="Calibri" w:eastAsia="Calibri" w:hAnsi="Calibri" w:cs="Calibri" w:hint="default"/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5760" w:firstLine="5400"/>
        </w:pPr>
        <w:rPr>
          <w:rFonts w:ascii="Calibri" w:eastAsia="Calibri" w:hAnsi="Calibri" w:cs="Calibri" w:hint="default"/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</w:rPr>
      </w:lvl>
    </w:lvlOverride>
    <w:lvlOverride w:ilvl="8">
      <w:lvl w:ilvl="8">
        <w:start w:val="1"/>
        <w:numFmt w:val="lowerRoman"/>
        <w:lvlText w:val="%9."/>
        <w:lvlJc w:val="left"/>
        <w:pPr>
          <w:ind w:left="6480" w:firstLine="6120"/>
        </w:pPr>
        <w:rPr>
          <w:rFonts w:ascii="Calibri" w:eastAsia="Calibri" w:hAnsi="Calibri" w:cs="Calibri" w:hint="default"/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</w:rPr>
      </w:lvl>
    </w:lvlOverride>
  </w:num>
  <w:num w:numId="40">
    <w:abstractNumId w:val="2"/>
    <w:lvlOverride w:ilvl="0">
      <w:lvl w:ilvl="0">
        <w:start w:val="1"/>
        <w:numFmt w:val="decimal"/>
        <w:lvlText w:val="%1."/>
        <w:lvlJc w:val="left"/>
        <w:pPr>
          <w:ind w:left="1440" w:hanging="360"/>
        </w:pPr>
        <w:rPr>
          <w:rFonts w:hint="default"/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</w:rPr>
      </w:lvl>
    </w:lvlOverride>
    <w:lvlOverride w:ilvl="1">
      <w:lvl w:ilvl="1">
        <w:start w:val="1"/>
        <w:numFmt w:val="lowerLetter"/>
        <w:lvlText w:val="%2."/>
        <w:lvlJc w:val="left"/>
        <w:pPr>
          <w:ind w:left="1440" w:firstLine="1080"/>
        </w:pPr>
        <w:rPr>
          <w:rFonts w:ascii="Calibri" w:eastAsia="Calibri" w:hAnsi="Calibri" w:cs="Calibri" w:hint="default"/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</w:rPr>
      </w:lvl>
    </w:lvlOverride>
    <w:lvlOverride w:ilvl="2">
      <w:lvl w:ilvl="2">
        <w:start w:val="1"/>
        <w:numFmt w:val="lowerRoman"/>
        <w:lvlText w:val="%3."/>
        <w:lvlJc w:val="left"/>
        <w:pPr>
          <w:ind w:left="2160" w:firstLine="1800"/>
        </w:pPr>
        <w:rPr>
          <w:rFonts w:ascii="Calibri" w:eastAsia="Calibri" w:hAnsi="Calibri" w:cs="Calibri" w:hint="default"/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2880" w:firstLine="2520"/>
        </w:pPr>
        <w:rPr>
          <w:rFonts w:ascii="Calibri" w:eastAsia="Calibri" w:hAnsi="Calibri" w:cs="Calibri" w:hint="default"/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3600" w:firstLine="3240"/>
        </w:pPr>
        <w:rPr>
          <w:rFonts w:ascii="Calibri" w:eastAsia="Calibri" w:hAnsi="Calibri" w:cs="Calibri" w:hint="default"/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</w:rPr>
      </w:lvl>
    </w:lvlOverride>
    <w:lvlOverride w:ilvl="5">
      <w:lvl w:ilvl="5">
        <w:start w:val="1"/>
        <w:numFmt w:val="lowerRoman"/>
        <w:lvlText w:val="%6."/>
        <w:lvlJc w:val="left"/>
        <w:pPr>
          <w:ind w:left="4320" w:firstLine="3960"/>
        </w:pPr>
        <w:rPr>
          <w:rFonts w:ascii="Calibri" w:eastAsia="Calibri" w:hAnsi="Calibri" w:cs="Calibri" w:hint="default"/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040" w:firstLine="4680"/>
        </w:pPr>
        <w:rPr>
          <w:rFonts w:ascii="Calibri" w:eastAsia="Calibri" w:hAnsi="Calibri" w:cs="Calibri" w:hint="default"/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5760" w:firstLine="5400"/>
        </w:pPr>
        <w:rPr>
          <w:rFonts w:ascii="Calibri" w:eastAsia="Calibri" w:hAnsi="Calibri" w:cs="Calibri" w:hint="default"/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</w:rPr>
      </w:lvl>
    </w:lvlOverride>
    <w:lvlOverride w:ilvl="8">
      <w:lvl w:ilvl="8">
        <w:start w:val="1"/>
        <w:numFmt w:val="lowerRoman"/>
        <w:lvlText w:val="%9."/>
        <w:lvlJc w:val="left"/>
        <w:pPr>
          <w:ind w:left="6480" w:firstLine="6120"/>
        </w:pPr>
        <w:rPr>
          <w:rFonts w:ascii="Calibri" w:eastAsia="Calibri" w:hAnsi="Calibri" w:cs="Calibri" w:hint="default"/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</w:rPr>
      </w:lvl>
    </w:lvlOverride>
  </w:num>
  <w:num w:numId="41">
    <w:abstractNumId w:val="25"/>
  </w:num>
  <w:numIdMacAtCleanup w:val="4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defaultTabStop w:val="720"/>
  <w:drawingGridHorizontalSpacing w:val="187"/>
  <w:drawingGridVerticalSpacing w:val="187"/>
  <w:displayHorizontalDrawingGridEvery w:val="0"/>
  <w:displayVerticalDrawingGridEvery w:val="0"/>
  <w:doNotUseMarginsForDrawingGridOrigin/>
  <w:drawingGridHorizontalOrigin w:val="1699"/>
  <w:drawingGridVerticalOrigin w:val="1987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61D8"/>
    <w:rsid w:val="0000489C"/>
    <w:rsid w:val="00005129"/>
    <w:rsid w:val="00011431"/>
    <w:rsid w:val="000124AA"/>
    <w:rsid w:val="00016DF5"/>
    <w:rsid w:val="00024AE9"/>
    <w:rsid w:val="0003031B"/>
    <w:rsid w:val="000303AB"/>
    <w:rsid w:val="00041023"/>
    <w:rsid w:val="00047988"/>
    <w:rsid w:val="00047B8E"/>
    <w:rsid w:val="00050364"/>
    <w:rsid w:val="000545AD"/>
    <w:rsid w:val="00056179"/>
    <w:rsid w:val="000565D7"/>
    <w:rsid w:val="00057FF0"/>
    <w:rsid w:val="00061AA6"/>
    <w:rsid w:val="000638C4"/>
    <w:rsid w:val="000651FF"/>
    <w:rsid w:val="00065687"/>
    <w:rsid w:val="00067B77"/>
    <w:rsid w:val="00071996"/>
    <w:rsid w:val="000719B7"/>
    <w:rsid w:val="00071D9E"/>
    <w:rsid w:val="00074760"/>
    <w:rsid w:val="000812C2"/>
    <w:rsid w:val="0008181C"/>
    <w:rsid w:val="0008233F"/>
    <w:rsid w:val="00082B6A"/>
    <w:rsid w:val="00086113"/>
    <w:rsid w:val="00091BDB"/>
    <w:rsid w:val="0009201C"/>
    <w:rsid w:val="00092C4E"/>
    <w:rsid w:val="00095CCF"/>
    <w:rsid w:val="00097A31"/>
    <w:rsid w:val="000A36A1"/>
    <w:rsid w:val="000A436A"/>
    <w:rsid w:val="000A7647"/>
    <w:rsid w:val="000A769A"/>
    <w:rsid w:val="000A7B7C"/>
    <w:rsid w:val="000B5E28"/>
    <w:rsid w:val="000B6379"/>
    <w:rsid w:val="000C479C"/>
    <w:rsid w:val="000D0343"/>
    <w:rsid w:val="000D7B37"/>
    <w:rsid w:val="000E0BA5"/>
    <w:rsid w:val="000E3245"/>
    <w:rsid w:val="000E6B85"/>
    <w:rsid w:val="000F0FCF"/>
    <w:rsid w:val="000F1C01"/>
    <w:rsid w:val="000F222A"/>
    <w:rsid w:val="000F3937"/>
    <w:rsid w:val="000F46B7"/>
    <w:rsid w:val="000F5438"/>
    <w:rsid w:val="001010B8"/>
    <w:rsid w:val="0010382D"/>
    <w:rsid w:val="001040EC"/>
    <w:rsid w:val="00110F38"/>
    <w:rsid w:val="001135CB"/>
    <w:rsid w:val="00113EE3"/>
    <w:rsid w:val="00122111"/>
    <w:rsid w:val="00123CE6"/>
    <w:rsid w:val="00125678"/>
    <w:rsid w:val="00127889"/>
    <w:rsid w:val="0013289A"/>
    <w:rsid w:val="001345CB"/>
    <w:rsid w:val="001368C9"/>
    <w:rsid w:val="00136D50"/>
    <w:rsid w:val="0014076C"/>
    <w:rsid w:val="0014185E"/>
    <w:rsid w:val="00142548"/>
    <w:rsid w:val="00143E8B"/>
    <w:rsid w:val="00146280"/>
    <w:rsid w:val="0014725A"/>
    <w:rsid w:val="00152CBE"/>
    <w:rsid w:val="001547A0"/>
    <w:rsid w:val="00160DD1"/>
    <w:rsid w:val="00162D62"/>
    <w:rsid w:val="00174034"/>
    <w:rsid w:val="001761D8"/>
    <w:rsid w:val="00181514"/>
    <w:rsid w:val="001831E5"/>
    <w:rsid w:val="0018477E"/>
    <w:rsid w:val="00184B5E"/>
    <w:rsid w:val="00184E60"/>
    <w:rsid w:val="0018634D"/>
    <w:rsid w:val="0018673C"/>
    <w:rsid w:val="00187573"/>
    <w:rsid w:val="001903CB"/>
    <w:rsid w:val="00193265"/>
    <w:rsid w:val="00194378"/>
    <w:rsid w:val="00195160"/>
    <w:rsid w:val="001A0FCD"/>
    <w:rsid w:val="001A1FAE"/>
    <w:rsid w:val="001A2D51"/>
    <w:rsid w:val="001A467A"/>
    <w:rsid w:val="001A5C2A"/>
    <w:rsid w:val="001A5FFA"/>
    <w:rsid w:val="001A7AF2"/>
    <w:rsid w:val="001B0F6F"/>
    <w:rsid w:val="001B3B8A"/>
    <w:rsid w:val="001B7F34"/>
    <w:rsid w:val="001C0197"/>
    <w:rsid w:val="001C05CA"/>
    <w:rsid w:val="001C16E4"/>
    <w:rsid w:val="001C43AD"/>
    <w:rsid w:val="001D35C9"/>
    <w:rsid w:val="001E2DCA"/>
    <w:rsid w:val="001E3328"/>
    <w:rsid w:val="001F12A1"/>
    <w:rsid w:val="00201F8F"/>
    <w:rsid w:val="00202C9D"/>
    <w:rsid w:val="00206B7B"/>
    <w:rsid w:val="00207211"/>
    <w:rsid w:val="00212ED5"/>
    <w:rsid w:val="0021591B"/>
    <w:rsid w:val="00216E9C"/>
    <w:rsid w:val="0022037F"/>
    <w:rsid w:val="00222E47"/>
    <w:rsid w:val="0022455F"/>
    <w:rsid w:val="002246B9"/>
    <w:rsid w:val="00225E8E"/>
    <w:rsid w:val="002315C7"/>
    <w:rsid w:val="00232C1C"/>
    <w:rsid w:val="00234595"/>
    <w:rsid w:val="0023525C"/>
    <w:rsid w:val="002375A9"/>
    <w:rsid w:val="00241088"/>
    <w:rsid w:val="00241D50"/>
    <w:rsid w:val="00242EF3"/>
    <w:rsid w:val="00243009"/>
    <w:rsid w:val="002449C8"/>
    <w:rsid w:val="00244CDF"/>
    <w:rsid w:val="00244E3B"/>
    <w:rsid w:val="00245C52"/>
    <w:rsid w:val="00247E68"/>
    <w:rsid w:val="002517BE"/>
    <w:rsid w:val="00254500"/>
    <w:rsid w:val="00254ABD"/>
    <w:rsid w:val="00255AC7"/>
    <w:rsid w:val="00256C5F"/>
    <w:rsid w:val="002760E6"/>
    <w:rsid w:val="00276667"/>
    <w:rsid w:val="002873E4"/>
    <w:rsid w:val="00291AED"/>
    <w:rsid w:val="00296030"/>
    <w:rsid w:val="002A3C4A"/>
    <w:rsid w:val="002A3C4F"/>
    <w:rsid w:val="002A4980"/>
    <w:rsid w:val="002B4623"/>
    <w:rsid w:val="002C216C"/>
    <w:rsid w:val="002C39E7"/>
    <w:rsid w:val="002C42B0"/>
    <w:rsid w:val="002C4E09"/>
    <w:rsid w:val="002C5A8C"/>
    <w:rsid w:val="002C6980"/>
    <w:rsid w:val="002D16B7"/>
    <w:rsid w:val="002D43C6"/>
    <w:rsid w:val="002E122B"/>
    <w:rsid w:val="002E15F9"/>
    <w:rsid w:val="002E3853"/>
    <w:rsid w:val="002E41D0"/>
    <w:rsid w:val="002F0634"/>
    <w:rsid w:val="002F0D68"/>
    <w:rsid w:val="002F324A"/>
    <w:rsid w:val="002F4EBE"/>
    <w:rsid w:val="002F6427"/>
    <w:rsid w:val="002F68F5"/>
    <w:rsid w:val="00302FCF"/>
    <w:rsid w:val="00310F36"/>
    <w:rsid w:val="00312BBF"/>
    <w:rsid w:val="00325AB4"/>
    <w:rsid w:val="003266A6"/>
    <w:rsid w:val="00332E60"/>
    <w:rsid w:val="00332F31"/>
    <w:rsid w:val="00335A61"/>
    <w:rsid w:val="00350EDF"/>
    <w:rsid w:val="00352F61"/>
    <w:rsid w:val="003563DD"/>
    <w:rsid w:val="00364464"/>
    <w:rsid w:val="00364539"/>
    <w:rsid w:val="00364A35"/>
    <w:rsid w:val="00364C02"/>
    <w:rsid w:val="003664E5"/>
    <w:rsid w:val="0036685B"/>
    <w:rsid w:val="0037081A"/>
    <w:rsid w:val="00376C09"/>
    <w:rsid w:val="00384F74"/>
    <w:rsid w:val="00386027"/>
    <w:rsid w:val="00394177"/>
    <w:rsid w:val="003976FD"/>
    <w:rsid w:val="003A4B6D"/>
    <w:rsid w:val="003A5B91"/>
    <w:rsid w:val="003A73AC"/>
    <w:rsid w:val="003B03BE"/>
    <w:rsid w:val="003B3390"/>
    <w:rsid w:val="003B483F"/>
    <w:rsid w:val="003B5DEB"/>
    <w:rsid w:val="003B5E2A"/>
    <w:rsid w:val="003B7939"/>
    <w:rsid w:val="003C7E31"/>
    <w:rsid w:val="003D0329"/>
    <w:rsid w:val="003D4790"/>
    <w:rsid w:val="003D7D9E"/>
    <w:rsid w:val="003E2196"/>
    <w:rsid w:val="003E30C7"/>
    <w:rsid w:val="003E4332"/>
    <w:rsid w:val="003E6506"/>
    <w:rsid w:val="003F0F95"/>
    <w:rsid w:val="003F2662"/>
    <w:rsid w:val="003F26D1"/>
    <w:rsid w:val="003F2BA9"/>
    <w:rsid w:val="003F32A4"/>
    <w:rsid w:val="003F504F"/>
    <w:rsid w:val="003F7436"/>
    <w:rsid w:val="004009B3"/>
    <w:rsid w:val="00400A29"/>
    <w:rsid w:val="00407AA0"/>
    <w:rsid w:val="00410C25"/>
    <w:rsid w:val="00415352"/>
    <w:rsid w:val="00422ABD"/>
    <w:rsid w:val="00424B7E"/>
    <w:rsid w:val="004264E3"/>
    <w:rsid w:val="00427B79"/>
    <w:rsid w:val="00430359"/>
    <w:rsid w:val="00431A56"/>
    <w:rsid w:val="00431B64"/>
    <w:rsid w:val="00433BEB"/>
    <w:rsid w:val="00437075"/>
    <w:rsid w:val="00442BBF"/>
    <w:rsid w:val="00447BF3"/>
    <w:rsid w:val="00450802"/>
    <w:rsid w:val="0045687C"/>
    <w:rsid w:val="00456C6D"/>
    <w:rsid w:val="00461421"/>
    <w:rsid w:val="00462B05"/>
    <w:rsid w:val="00464E1F"/>
    <w:rsid w:val="00471F70"/>
    <w:rsid w:val="00480702"/>
    <w:rsid w:val="00481879"/>
    <w:rsid w:val="00482C6B"/>
    <w:rsid w:val="00484040"/>
    <w:rsid w:val="00484164"/>
    <w:rsid w:val="00485B59"/>
    <w:rsid w:val="00487F86"/>
    <w:rsid w:val="004900F3"/>
    <w:rsid w:val="00491EB3"/>
    <w:rsid w:val="00496164"/>
    <w:rsid w:val="004A320D"/>
    <w:rsid w:val="004A557A"/>
    <w:rsid w:val="004B0BCD"/>
    <w:rsid w:val="004B6322"/>
    <w:rsid w:val="004C4CC3"/>
    <w:rsid w:val="004C6753"/>
    <w:rsid w:val="004D010B"/>
    <w:rsid w:val="004D47BA"/>
    <w:rsid w:val="004E0904"/>
    <w:rsid w:val="004E25AB"/>
    <w:rsid w:val="004E334C"/>
    <w:rsid w:val="004E3A24"/>
    <w:rsid w:val="004F0C17"/>
    <w:rsid w:val="004F14C0"/>
    <w:rsid w:val="004F2CEF"/>
    <w:rsid w:val="004F3A68"/>
    <w:rsid w:val="004F5549"/>
    <w:rsid w:val="005001C8"/>
    <w:rsid w:val="005027A5"/>
    <w:rsid w:val="005070B5"/>
    <w:rsid w:val="005174BC"/>
    <w:rsid w:val="00517BD3"/>
    <w:rsid w:val="005243D3"/>
    <w:rsid w:val="00525FEF"/>
    <w:rsid w:val="005316B6"/>
    <w:rsid w:val="00534430"/>
    <w:rsid w:val="0054017A"/>
    <w:rsid w:val="00546483"/>
    <w:rsid w:val="005529D0"/>
    <w:rsid w:val="00553A9F"/>
    <w:rsid w:val="00560BA2"/>
    <w:rsid w:val="005618BE"/>
    <w:rsid w:val="00563D34"/>
    <w:rsid w:val="00564577"/>
    <w:rsid w:val="00565687"/>
    <w:rsid w:val="00570118"/>
    <w:rsid w:val="005705AD"/>
    <w:rsid w:val="00574F16"/>
    <w:rsid w:val="00576775"/>
    <w:rsid w:val="005826AB"/>
    <w:rsid w:val="005858A8"/>
    <w:rsid w:val="005908E7"/>
    <w:rsid w:val="00590E41"/>
    <w:rsid w:val="005A09F1"/>
    <w:rsid w:val="005A6011"/>
    <w:rsid w:val="005A65BF"/>
    <w:rsid w:val="005A76D3"/>
    <w:rsid w:val="005B052C"/>
    <w:rsid w:val="005B1B79"/>
    <w:rsid w:val="005B3F28"/>
    <w:rsid w:val="005B5428"/>
    <w:rsid w:val="005B603C"/>
    <w:rsid w:val="005B72DA"/>
    <w:rsid w:val="005C1BDB"/>
    <w:rsid w:val="005C45DB"/>
    <w:rsid w:val="005C4D63"/>
    <w:rsid w:val="005C68CD"/>
    <w:rsid w:val="005D22E2"/>
    <w:rsid w:val="005D27C9"/>
    <w:rsid w:val="005D2B61"/>
    <w:rsid w:val="005D5844"/>
    <w:rsid w:val="005E46B2"/>
    <w:rsid w:val="005F20CC"/>
    <w:rsid w:val="005F305C"/>
    <w:rsid w:val="00601580"/>
    <w:rsid w:val="006022B5"/>
    <w:rsid w:val="00604B66"/>
    <w:rsid w:val="0060775C"/>
    <w:rsid w:val="0061095E"/>
    <w:rsid w:val="00611A2B"/>
    <w:rsid w:val="00616701"/>
    <w:rsid w:val="00617C8B"/>
    <w:rsid w:val="0062048F"/>
    <w:rsid w:val="00623FA2"/>
    <w:rsid w:val="0062551D"/>
    <w:rsid w:val="0062669B"/>
    <w:rsid w:val="00634452"/>
    <w:rsid w:val="006373CD"/>
    <w:rsid w:val="00637CE6"/>
    <w:rsid w:val="00641A12"/>
    <w:rsid w:val="0064318A"/>
    <w:rsid w:val="006449E6"/>
    <w:rsid w:val="006626C3"/>
    <w:rsid w:val="00664E40"/>
    <w:rsid w:val="00665ED1"/>
    <w:rsid w:val="00666AB6"/>
    <w:rsid w:val="00666B39"/>
    <w:rsid w:val="006741B9"/>
    <w:rsid w:val="00674BAD"/>
    <w:rsid w:val="00681F59"/>
    <w:rsid w:val="006851D9"/>
    <w:rsid w:val="00686D9D"/>
    <w:rsid w:val="006875B7"/>
    <w:rsid w:val="00693933"/>
    <w:rsid w:val="0069484F"/>
    <w:rsid w:val="0069673D"/>
    <w:rsid w:val="00696D3C"/>
    <w:rsid w:val="006A221B"/>
    <w:rsid w:val="006A49F9"/>
    <w:rsid w:val="006A4BD6"/>
    <w:rsid w:val="006A4E83"/>
    <w:rsid w:val="006A76BF"/>
    <w:rsid w:val="006A7D14"/>
    <w:rsid w:val="006B4BB7"/>
    <w:rsid w:val="006C0A4A"/>
    <w:rsid w:val="006C30BE"/>
    <w:rsid w:val="006D01BE"/>
    <w:rsid w:val="006D33F7"/>
    <w:rsid w:val="006D411E"/>
    <w:rsid w:val="006D4939"/>
    <w:rsid w:val="006D5105"/>
    <w:rsid w:val="006E1237"/>
    <w:rsid w:val="006E1E3B"/>
    <w:rsid w:val="006E665D"/>
    <w:rsid w:val="006E7F82"/>
    <w:rsid w:val="006F038E"/>
    <w:rsid w:val="006F2719"/>
    <w:rsid w:val="006F50CA"/>
    <w:rsid w:val="006F620D"/>
    <w:rsid w:val="006F7165"/>
    <w:rsid w:val="0070132F"/>
    <w:rsid w:val="00701C6F"/>
    <w:rsid w:val="00703C26"/>
    <w:rsid w:val="00705D57"/>
    <w:rsid w:val="00706576"/>
    <w:rsid w:val="00715908"/>
    <w:rsid w:val="00720CC0"/>
    <w:rsid w:val="00726092"/>
    <w:rsid w:val="007365C0"/>
    <w:rsid w:val="00742183"/>
    <w:rsid w:val="007427A9"/>
    <w:rsid w:val="007435B2"/>
    <w:rsid w:val="00746B30"/>
    <w:rsid w:val="00751478"/>
    <w:rsid w:val="0075370A"/>
    <w:rsid w:val="007567EE"/>
    <w:rsid w:val="007579D6"/>
    <w:rsid w:val="007629A6"/>
    <w:rsid w:val="00765910"/>
    <w:rsid w:val="0076673E"/>
    <w:rsid w:val="00772F1A"/>
    <w:rsid w:val="00782E01"/>
    <w:rsid w:val="00783D1F"/>
    <w:rsid w:val="007846A2"/>
    <w:rsid w:val="007877D2"/>
    <w:rsid w:val="00790DA9"/>
    <w:rsid w:val="00790E02"/>
    <w:rsid w:val="007A1555"/>
    <w:rsid w:val="007A7D44"/>
    <w:rsid w:val="007B23A6"/>
    <w:rsid w:val="007B57E0"/>
    <w:rsid w:val="007B64D3"/>
    <w:rsid w:val="007B682B"/>
    <w:rsid w:val="007B6F32"/>
    <w:rsid w:val="007B73E4"/>
    <w:rsid w:val="007C1965"/>
    <w:rsid w:val="007C2504"/>
    <w:rsid w:val="007C35B0"/>
    <w:rsid w:val="007C43CE"/>
    <w:rsid w:val="007C4755"/>
    <w:rsid w:val="007C5E1F"/>
    <w:rsid w:val="007C7381"/>
    <w:rsid w:val="007C762F"/>
    <w:rsid w:val="007D1383"/>
    <w:rsid w:val="007D1F80"/>
    <w:rsid w:val="007D3AA3"/>
    <w:rsid w:val="007D4A07"/>
    <w:rsid w:val="007E2E86"/>
    <w:rsid w:val="007E3D9E"/>
    <w:rsid w:val="007E61C4"/>
    <w:rsid w:val="007F072B"/>
    <w:rsid w:val="007F0D90"/>
    <w:rsid w:val="007F2D8D"/>
    <w:rsid w:val="007F4E0B"/>
    <w:rsid w:val="007F75E2"/>
    <w:rsid w:val="007F7D3C"/>
    <w:rsid w:val="0080092F"/>
    <w:rsid w:val="0080096B"/>
    <w:rsid w:val="008019EC"/>
    <w:rsid w:val="0080256A"/>
    <w:rsid w:val="008109D6"/>
    <w:rsid w:val="008122BF"/>
    <w:rsid w:val="00813364"/>
    <w:rsid w:val="00815596"/>
    <w:rsid w:val="00820448"/>
    <w:rsid w:val="00826B0D"/>
    <w:rsid w:val="00833ED4"/>
    <w:rsid w:val="00834F82"/>
    <w:rsid w:val="00834FF6"/>
    <w:rsid w:val="008372F3"/>
    <w:rsid w:val="008421C4"/>
    <w:rsid w:val="00843D0A"/>
    <w:rsid w:val="00844F22"/>
    <w:rsid w:val="0085058D"/>
    <w:rsid w:val="008540B2"/>
    <w:rsid w:val="00862E2F"/>
    <w:rsid w:val="00871BEC"/>
    <w:rsid w:val="00885F9A"/>
    <w:rsid w:val="008863F8"/>
    <w:rsid w:val="00887FEB"/>
    <w:rsid w:val="00890430"/>
    <w:rsid w:val="008970F0"/>
    <w:rsid w:val="008A380B"/>
    <w:rsid w:val="008A4638"/>
    <w:rsid w:val="008A54B3"/>
    <w:rsid w:val="008B4354"/>
    <w:rsid w:val="008B4714"/>
    <w:rsid w:val="008B58DC"/>
    <w:rsid w:val="008B6445"/>
    <w:rsid w:val="008C04CF"/>
    <w:rsid w:val="008C4DBE"/>
    <w:rsid w:val="008C63F5"/>
    <w:rsid w:val="008C72EC"/>
    <w:rsid w:val="008E1445"/>
    <w:rsid w:val="008E29A6"/>
    <w:rsid w:val="008E6A96"/>
    <w:rsid w:val="008E7E2A"/>
    <w:rsid w:val="008F1A18"/>
    <w:rsid w:val="008F3615"/>
    <w:rsid w:val="008F5C66"/>
    <w:rsid w:val="008F646C"/>
    <w:rsid w:val="00900CF3"/>
    <w:rsid w:val="0090223D"/>
    <w:rsid w:val="00903357"/>
    <w:rsid w:val="00907F58"/>
    <w:rsid w:val="00910511"/>
    <w:rsid w:val="00916267"/>
    <w:rsid w:val="00916BC2"/>
    <w:rsid w:val="0092126F"/>
    <w:rsid w:val="009220FA"/>
    <w:rsid w:val="00924FE7"/>
    <w:rsid w:val="00925984"/>
    <w:rsid w:val="009271A4"/>
    <w:rsid w:val="00930057"/>
    <w:rsid w:val="00932164"/>
    <w:rsid w:val="00932E46"/>
    <w:rsid w:val="00933B93"/>
    <w:rsid w:val="009355A1"/>
    <w:rsid w:val="00935C02"/>
    <w:rsid w:val="0094017D"/>
    <w:rsid w:val="009406F6"/>
    <w:rsid w:val="00940E9D"/>
    <w:rsid w:val="009417AC"/>
    <w:rsid w:val="00944C2A"/>
    <w:rsid w:val="009470D9"/>
    <w:rsid w:val="009549B4"/>
    <w:rsid w:val="00957D1B"/>
    <w:rsid w:val="009607D8"/>
    <w:rsid w:val="00963ADE"/>
    <w:rsid w:val="00963F64"/>
    <w:rsid w:val="009644D6"/>
    <w:rsid w:val="009658BF"/>
    <w:rsid w:val="009668DB"/>
    <w:rsid w:val="00966FDD"/>
    <w:rsid w:val="00981FB6"/>
    <w:rsid w:val="009848DC"/>
    <w:rsid w:val="00992666"/>
    <w:rsid w:val="00992E4B"/>
    <w:rsid w:val="009931B4"/>
    <w:rsid w:val="00994C1C"/>
    <w:rsid w:val="00995B58"/>
    <w:rsid w:val="00995E34"/>
    <w:rsid w:val="009978AE"/>
    <w:rsid w:val="009A1B4C"/>
    <w:rsid w:val="009A2A9F"/>
    <w:rsid w:val="009A39BA"/>
    <w:rsid w:val="009A574D"/>
    <w:rsid w:val="009B458E"/>
    <w:rsid w:val="009B66C7"/>
    <w:rsid w:val="009C0466"/>
    <w:rsid w:val="009C1A3A"/>
    <w:rsid w:val="009C2926"/>
    <w:rsid w:val="009E2036"/>
    <w:rsid w:val="009E30E9"/>
    <w:rsid w:val="009E44A3"/>
    <w:rsid w:val="009F4972"/>
    <w:rsid w:val="00A01407"/>
    <w:rsid w:val="00A036FA"/>
    <w:rsid w:val="00A03EBD"/>
    <w:rsid w:val="00A03EE6"/>
    <w:rsid w:val="00A04DDA"/>
    <w:rsid w:val="00A076DF"/>
    <w:rsid w:val="00A14C7C"/>
    <w:rsid w:val="00A167AF"/>
    <w:rsid w:val="00A168D1"/>
    <w:rsid w:val="00A17C87"/>
    <w:rsid w:val="00A21207"/>
    <w:rsid w:val="00A24698"/>
    <w:rsid w:val="00A25331"/>
    <w:rsid w:val="00A2595F"/>
    <w:rsid w:val="00A349DD"/>
    <w:rsid w:val="00A3528F"/>
    <w:rsid w:val="00A411ED"/>
    <w:rsid w:val="00A4336B"/>
    <w:rsid w:val="00A44583"/>
    <w:rsid w:val="00A4621D"/>
    <w:rsid w:val="00A468AF"/>
    <w:rsid w:val="00A4725C"/>
    <w:rsid w:val="00A50A2C"/>
    <w:rsid w:val="00A52C81"/>
    <w:rsid w:val="00A56AB6"/>
    <w:rsid w:val="00A6128B"/>
    <w:rsid w:val="00A61E91"/>
    <w:rsid w:val="00A64BBA"/>
    <w:rsid w:val="00A64C8E"/>
    <w:rsid w:val="00A70D2A"/>
    <w:rsid w:val="00A71543"/>
    <w:rsid w:val="00A72828"/>
    <w:rsid w:val="00A7584D"/>
    <w:rsid w:val="00A76A52"/>
    <w:rsid w:val="00A8209C"/>
    <w:rsid w:val="00A82205"/>
    <w:rsid w:val="00A854A3"/>
    <w:rsid w:val="00A8580D"/>
    <w:rsid w:val="00A86841"/>
    <w:rsid w:val="00A90ECA"/>
    <w:rsid w:val="00A94F8A"/>
    <w:rsid w:val="00A954CE"/>
    <w:rsid w:val="00A967E8"/>
    <w:rsid w:val="00AA5D3C"/>
    <w:rsid w:val="00AA63F8"/>
    <w:rsid w:val="00AB3897"/>
    <w:rsid w:val="00AB3AD7"/>
    <w:rsid w:val="00AB3CC8"/>
    <w:rsid w:val="00AB756D"/>
    <w:rsid w:val="00AC0A3C"/>
    <w:rsid w:val="00AC17F5"/>
    <w:rsid w:val="00AC40C7"/>
    <w:rsid w:val="00AC4535"/>
    <w:rsid w:val="00AD06B7"/>
    <w:rsid w:val="00AD147C"/>
    <w:rsid w:val="00AD2177"/>
    <w:rsid w:val="00AD32D0"/>
    <w:rsid w:val="00AD5619"/>
    <w:rsid w:val="00AD7841"/>
    <w:rsid w:val="00AE5CF2"/>
    <w:rsid w:val="00AE5DC7"/>
    <w:rsid w:val="00AF2244"/>
    <w:rsid w:val="00AF48B5"/>
    <w:rsid w:val="00B008A6"/>
    <w:rsid w:val="00B00E81"/>
    <w:rsid w:val="00B00ED8"/>
    <w:rsid w:val="00B02454"/>
    <w:rsid w:val="00B02A24"/>
    <w:rsid w:val="00B06C3E"/>
    <w:rsid w:val="00B07513"/>
    <w:rsid w:val="00B07ED5"/>
    <w:rsid w:val="00B2198F"/>
    <w:rsid w:val="00B21F7D"/>
    <w:rsid w:val="00B230D2"/>
    <w:rsid w:val="00B23FC7"/>
    <w:rsid w:val="00B24BCB"/>
    <w:rsid w:val="00B321F4"/>
    <w:rsid w:val="00B324A1"/>
    <w:rsid w:val="00B355EF"/>
    <w:rsid w:val="00B421A8"/>
    <w:rsid w:val="00B47E4F"/>
    <w:rsid w:val="00B53BB7"/>
    <w:rsid w:val="00B61A4C"/>
    <w:rsid w:val="00B62D2B"/>
    <w:rsid w:val="00B6462F"/>
    <w:rsid w:val="00B65BE0"/>
    <w:rsid w:val="00B70388"/>
    <w:rsid w:val="00B715B7"/>
    <w:rsid w:val="00B826B5"/>
    <w:rsid w:val="00B92E95"/>
    <w:rsid w:val="00B93E49"/>
    <w:rsid w:val="00B97879"/>
    <w:rsid w:val="00BA230E"/>
    <w:rsid w:val="00BA5AB6"/>
    <w:rsid w:val="00BB1B8E"/>
    <w:rsid w:val="00BB5550"/>
    <w:rsid w:val="00BB6121"/>
    <w:rsid w:val="00BC2774"/>
    <w:rsid w:val="00BC6161"/>
    <w:rsid w:val="00BD01B1"/>
    <w:rsid w:val="00BD4B59"/>
    <w:rsid w:val="00BD7C93"/>
    <w:rsid w:val="00BE0B40"/>
    <w:rsid w:val="00BE0E2E"/>
    <w:rsid w:val="00BE10F5"/>
    <w:rsid w:val="00BE3951"/>
    <w:rsid w:val="00BE47FB"/>
    <w:rsid w:val="00BF1FFB"/>
    <w:rsid w:val="00C125F2"/>
    <w:rsid w:val="00C134F0"/>
    <w:rsid w:val="00C1681F"/>
    <w:rsid w:val="00C175F1"/>
    <w:rsid w:val="00C26C28"/>
    <w:rsid w:val="00C32B8A"/>
    <w:rsid w:val="00C35293"/>
    <w:rsid w:val="00C360F9"/>
    <w:rsid w:val="00C3728C"/>
    <w:rsid w:val="00C3757E"/>
    <w:rsid w:val="00C45612"/>
    <w:rsid w:val="00C47505"/>
    <w:rsid w:val="00C508B0"/>
    <w:rsid w:val="00C5134E"/>
    <w:rsid w:val="00C51E64"/>
    <w:rsid w:val="00C53D57"/>
    <w:rsid w:val="00C557BF"/>
    <w:rsid w:val="00C55B11"/>
    <w:rsid w:val="00C5647F"/>
    <w:rsid w:val="00C56B17"/>
    <w:rsid w:val="00C57E07"/>
    <w:rsid w:val="00C60083"/>
    <w:rsid w:val="00C606A3"/>
    <w:rsid w:val="00C71ABD"/>
    <w:rsid w:val="00C748E6"/>
    <w:rsid w:val="00C75B62"/>
    <w:rsid w:val="00C816A1"/>
    <w:rsid w:val="00C82AAF"/>
    <w:rsid w:val="00C854FF"/>
    <w:rsid w:val="00C87C45"/>
    <w:rsid w:val="00C920DA"/>
    <w:rsid w:val="00C92175"/>
    <w:rsid w:val="00C944AE"/>
    <w:rsid w:val="00CA0450"/>
    <w:rsid w:val="00CA1011"/>
    <w:rsid w:val="00CA1740"/>
    <w:rsid w:val="00CA28C7"/>
    <w:rsid w:val="00CB0381"/>
    <w:rsid w:val="00CB4FE1"/>
    <w:rsid w:val="00CB55EC"/>
    <w:rsid w:val="00CB6E61"/>
    <w:rsid w:val="00CC0FF6"/>
    <w:rsid w:val="00CC27AE"/>
    <w:rsid w:val="00CD10FF"/>
    <w:rsid w:val="00CD3C24"/>
    <w:rsid w:val="00CD4A22"/>
    <w:rsid w:val="00CD536C"/>
    <w:rsid w:val="00CD7D2A"/>
    <w:rsid w:val="00CE00E4"/>
    <w:rsid w:val="00CE2C8A"/>
    <w:rsid w:val="00CE3F7D"/>
    <w:rsid w:val="00CE476B"/>
    <w:rsid w:val="00CF16E9"/>
    <w:rsid w:val="00CF1C3B"/>
    <w:rsid w:val="00CF1C51"/>
    <w:rsid w:val="00CF2E24"/>
    <w:rsid w:val="00CF6B2F"/>
    <w:rsid w:val="00D056FE"/>
    <w:rsid w:val="00D067F4"/>
    <w:rsid w:val="00D111DD"/>
    <w:rsid w:val="00D139DC"/>
    <w:rsid w:val="00D15830"/>
    <w:rsid w:val="00D166AA"/>
    <w:rsid w:val="00D21B7A"/>
    <w:rsid w:val="00D25EEA"/>
    <w:rsid w:val="00D3100A"/>
    <w:rsid w:val="00D31A6E"/>
    <w:rsid w:val="00D34946"/>
    <w:rsid w:val="00D34E03"/>
    <w:rsid w:val="00D35375"/>
    <w:rsid w:val="00D401C8"/>
    <w:rsid w:val="00D42E9F"/>
    <w:rsid w:val="00D47390"/>
    <w:rsid w:val="00D4745F"/>
    <w:rsid w:val="00D50EAD"/>
    <w:rsid w:val="00D51E54"/>
    <w:rsid w:val="00D53B3B"/>
    <w:rsid w:val="00D56182"/>
    <w:rsid w:val="00D57E9C"/>
    <w:rsid w:val="00D61FC8"/>
    <w:rsid w:val="00D62D71"/>
    <w:rsid w:val="00D6466B"/>
    <w:rsid w:val="00D67776"/>
    <w:rsid w:val="00D7355E"/>
    <w:rsid w:val="00D745B5"/>
    <w:rsid w:val="00D74634"/>
    <w:rsid w:val="00D91599"/>
    <w:rsid w:val="00D9263C"/>
    <w:rsid w:val="00D93473"/>
    <w:rsid w:val="00D967E3"/>
    <w:rsid w:val="00D978D5"/>
    <w:rsid w:val="00DA5331"/>
    <w:rsid w:val="00DA7F35"/>
    <w:rsid w:val="00DC17D9"/>
    <w:rsid w:val="00DC43C7"/>
    <w:rsid w:val="00DC4F9C"/>
    <w:rsid w:val="00DC6998"/>
    <w:rsid w:val="00DC6C6E"/>
    <w:rsid w:val="00DD18A1"/>
    <w:rsid w:val="00DD2815"/>
    <w:rsid w:val="00DD484F"/>
    <w:rsid w:val="00DD568B"/>
    <w:rsid w:val="00DD5B17"/>
    <w:rsid w:val="00DE0CDE"/>
    <w:rsid w:val="00DE1076"/>
    <w:rsid w:val="00DE1FE6"/>
    <w:rsid w:val="00DE6B7B"/>
    <w:rsid w:val="00DE6C73"/>
    <w:rsid w:val="00DE6D26"/>
    <w:rsid w:val="00DF3FBE"/>
    <w:rsid w:val="00E03FB6"/>
    <w:rsid w:val="00E05918"/>
    <w:rsid w:val="00E05D8A"/>
    <w:rsid w:val="00E11E05"/>
    <w:rsid w:val="00E15CBF"/>
    <w:rsid w:val="00E161B7"/>
    <w:rsid w:val="00E23147"/>
    <w:rsid w:val="00E30278"/>
    <w:rsid w:val="00E304D3"/>
    <w:rsid w:val="00E37177"/>
    <w:rsid w:val="00E37D31"/>
    <w:rsid w:val="00E41057"/>
    <w:rsid w:val="00E417D6"/>
    <w:rsid w:val="00E4294E"/>
    <w:rsid w:val="00E43467"/>
    <w:rsid w:val="00E436DB"/>
    <w:rsid w:val="00E47078"/>
    <w:rsid w:val="00E50E24"/>
    <w:rsid w:val="00E52354"/>
    <w:rsid w:val="00E54888"/>
    <w:rsid w:val="00E57EDC"/>
    <w:rsid w:val="00E641CB"/>
    <w:rsid w:val="00E70ADF"/>
    <w:rsid w:val="00E73482"/>
    <w:rsid w:val="00E75C80"/>
    <w:rsid w:val="00E8053D"/>
    <w:rsid w:val="00E820CB"/>
    <w:rsid w:val="00E87A1B"/>
    <w:rsid w:val="00E971FA"/>
    <w:rsid w:val="00EA3CDA"/>
    <w:rsid w:val="00EA531B"/>
    <w:rsid w:val="00EA7F0F"/>
    <w:rsid w:val="00EB1BEA"/>
    <w:rsid w:val="00EB417E"/>
    <w:rsid w:val="00EB4977"/>
    <w:rsid w:val="00EB6415"/>
    <w:rsid w:val="00EB667F"/>
    <w:rsid w:val="00EC202C"/>
    <w:rsid w:val="00EC320C"/>
    <w:rsid w:val="00EC4C7E"/>
    <w:rsid w:val="00EC6847"/>
    <w:rsid w:val="00ED4B91"/>
    <w:rsid w:val="00ED5FCE"/>
    <w:rsid w:val="00EE1D62"/>
    <w:rsid w:val="00EE692F"/>
    <w:rsid w:val="00EF18D5"/>
    <w:rsid w:val="00EF285E"/>
    <w:rsid w:val="00EF368A"/>
    <w:rsid w:val="00EF49DD"/>
    <w:rsid w:val="00EF69BC"/>
    <w:rsid w:val="00EF6B66"/>
    <w:rsid w:val="00EF72BA"/>
    <w:rsid w:val="00F05AD2"/>
    <w:rsid w:val="00F06F5D"/>
    <w:rsid w:val="00F078CA"/>
    <w:rsid w:val="00F07ACC"/>
    <w:rsid w:val="00F12360"/>
    <w:rsid w:val="00F12362"/>
    <w:rsid w:val="00F14493"/>
    <w:rsid w:val="00F17AFD"/>
    <w:rsid w:val="00F21172"/>
    <w:rsid w:val="00F2464C"/>
    <w:rsid w:val="00F26FA0"/>
    <w:rsid w:val="00F2731A"/>
    <w:rsid w:val="00F27769"/>
    <w:rsid w:val="00F3151B"/>
    <w:rsid w:val="00F3190A"/>
    <w:rsid w:val="00F375B3"/>
    <w:rsid w:val="00F40B4E"/>
    <w:rsid w:val="00F42E16"/>
    <w:rsid w:val="00F438E7"/>
    <w:rsid w:val="00F466D1"/>
    <w:rsid w:val="00F46EC6"/>
    <w:rsid w:val="00F47524"/>
    <w:rsid w:val="00F47D28"/>
    <w:rsid w:val="00F5183B"/>
    <w:rsid w:val="00F520F6"/>
    <w:rsid w:val="00F72461"/>
    <w:rsid w:val="00F7251D"/>
    <w:rsid w:val="00F72EBD"/>
    <w:rsid w:val="00F73AAE"/>
    <w:rsid w:val="00F83022"/>
    <w:rsid w:val="00F91EAD"/>
    <w:rsid w:val="00F91FFE"/>
    <w:rsid w:val="00F976AD"/>
    <w:rsid w:val="00FA0AA8"/>
    <w:rsid w:val="00FA1899"/>
    <w:rsid w:val="00FA790E"/>
    <w:rsid w:val="00FB10FB"/>
    <w:rsid w:val="00FB2E16"/>
    <w:rsid w:val="00FB3D80"/>
    <w:rsid w:val="00FB6BBD"/>
    <w:rsid w:val="00FB7E6F"/>
    <w:rsid w:val="00FC4604"/>
    <w:rsid w:val="00FC56E1"/>
    <w:rsid w:val="00FC7AEF"/>
    <w:rsid w:val="00FD322A"/>
    <w:rsid w:val="00FD3AE8"/>
    <w:rsid w:val="00FD4070"/>
    <w:rsid w:val="00FD491D"/>
    <w:rsid w:val="00FD74B5"/>
    <w:rsid w:val="00FD7972"/>
    <w:rsid w:val="00FE2D40"/>
    <w:rsid w:val="00FE37A6"/>
    <w:rsid w:val="00FE43F7"/>
    <w:rsid w:val="00FF460C"/>
    <w:rsid w:val="00FF511B"/>
    <w:rsid w:val="00FF58E6"/>
    <w:rsid w:val="00FF6092"/>
    <w:rsid w:val="00FF69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1F8186CE"/>
  <w14:defaultImageDpi w14:val="300"/>
  <w15:docId w15:val="{BD6EDF45-2DCB-4BB5-A8F8-A690A9E5D6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gilent Condensed CFF Bold" w:eastAsiaTheme="minorEastAsia" w:hAnsi="Agilent Condensed CFF Bold" w:cs="AgilentCond-Bold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AF48B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rsid w:val="009A1B4C"/>
    <w:pPr>
      <w:widowControl w:val="0"/>
      <w:spacing w:before="200" w:line="276" w:lineRule="auto"/>
      <w:contextualSpacing/>
      <w:outlineLvl w:val="1"/>
    </w:pPr>
    <w:rPr>
      <w:rFonts w:ascii="Trebuchet MS" w:eastAsia="Trebuchet MS" w:hAnsi="Trebuchet MS" w:cs="Trebuchet MS"/>
      <w:b/>
      <w:color w:val="000000"/>
      <w:sz w:val="26"/>
      <w:szCs w:val="26"/>
    </w:rPr>
  </w:style>
  <w:style w:type="paragraph" w:styleId="Heading3">
    <w:name w:val="heading 3"/>
    <w:basedOn w:val="Normal"/>
    <w:next w:val="Normal"/>
    <w:link w:val="Heading3Char"/>
    <w:rsid w:val="009A1B4C"/>
    <w:pPr>
      <w:widowControl w:val="0"/>
      <w:spacing w:before="280" w:after="80" w:line="276" w:lineRule="auto"/>
      <w:contextualSpacing/>
      <w:outlineLvl w:val="2"/>
    </w:pPr>
    <w:rPr>
      <w:rFonts w:ascii="Calibri" w:eastAsia="Calibri" w:hAnsi="Calibri" w:cs="Calibri"/>
      <w:b/>
      <w:color w:val="000000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">
    <w:name w:val="Head"/>
    <w:basedOn w:val="Normal"/>
    <w:next w:val="BodyText"/>
    <w:autoRedefine/>
    <w:rsid w:val="00115929"/>
    <w:pPr>
      <w:jc w:val="center"/>
    </w:pPr>
    <w:rPr>
      <w:rFonts w:ascii="Arial Narrow" w:hAnsi="Arial Narrow"/>
      <w:b/>
    </w:rPr>
  </w:style>
  <w:style w:type="paragraph" w:styleId="BodyText">
    <w:name w:val="Body Text"/>
    <w:basedOn w:val="Normal"/>
    <w:rsid w:val="00115929"/>
    <w:pPr>
      <w:spacing w:after="120" w:line="360" w:lineRule="auto"/>
    </w:pPr>
    <w:rPr>
      <w:rFonts w:ascii="Arial Narrow" w:hAnsi="Arial Narrow"/>
      <w:sz w:val="20"/>
    </w:rPr>
  </w:style>
  <w:style w:type="paragraph" w:styleId="BalloonText">
    <w:name w:val="Balloon Text"/>
    <w:basedOn w:val="Normal"/>
    <w:semiHidden/>
    <w:rsid w:val="00F6631B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1761D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761D8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1761D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761D8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Heading2Char">
    <w:name w:val="Heading 2 Char"/>
    <w:basedOn w:val="DefaultParagraphFont"/>
    <w:link w:val="Heading2"/>
    <w:rsid w:val="009A1B4C"/>
    <w:rPr>
      <w:rFonts w:ascii="Trebuchet MS" w:eastAsia="Trebuchet MS" w:hAnsi="Trebuchet MS" w:cs="Trebuchet MS"/>
      <w:b/>
      <w:color w:val="000000"/>
      <w:sz w:val="26"/>
      <w:szCs w:val="26"/>
      <w:lang w:eastAsia="en-US"/>
    </w:rPr>
  </w:style>
  <w:style w:type="character" w:customStyle="1" w:styleId="Heading3Char">
    <w:name w:val="Heading 3 Char"/>
    <w:basedOn w:val="DefaultParagraphFont"/>
    <w:link w:val="Heading3"/>
    <w:rsid w:val="009A1B4C"/>
    <w:rPr>
      <w:rFonts w:ascii="Calibri" w:eastAsia="Calibri" w:hAnsi="Calibri" w:cs="Calibri"/>
      <w:b/>
      <w:color w:val="000000"/>
      <w:sz w:val="26"/>
      <w:szCs w:val="26"/>
      <w:lang w:eastAsia="en-US"/>
    </w:rPr>
  </w:style>
  <w:style w:type="paragraph" w:styleId="Title">
    <w:name w:val="Title"/>
    <w:basedOn w:val="Normal"/>
    <w:next w:val="Normal"/>
    <w:link w:val="TitleChar"/>
    <w:rsid w:val="009A1B4C"/>
    <w:pPr>
      <w:widowControl w:val="0"/>
      <w:spacing w:line="276" w:lineRule="auto"/>
      <w:contextualSpacing/>
    </w:pPr>
    <w:rPr>
      <w:rFonts w:ascii="Trebuchet MS" w:eastAsia="Trebuchet MS" w:hAnsi="Trebuchet MS" w:cs="Trebuchet MS"/>
      <w:color w:val="000000"/>
      <w:sz w:val="42"/>
      <w:szCs w:val="42"/>
    </w:rPr>
  </w:style>
  <w:style w:type="character" w:customStyle="1" w:styleId="TitleChar">
    <w:name w:val="Title Char"/>
    <w:basedOn w:val="DefaultParagraphFont"/>
    <w:link w:val="Title"/>
    <w:rsid w:val="009A1B4C"/>
    <w:rPr>
      <w:rFonts w:ascii="Trebuchet MS" w:eastAsia="Trebuchet MS" w:hAnsi="Trebuchet MS" w:cs="Trebuchet MS"/>
      <w:color w:val="000000"/>
      <w:sz w:val="42"/>
      <w:szCs w:val="42"/>
      <w:lang w:eastAsia="en-US"/>
    </w:rPr>
  </w:style>
  <w:style w:type="paragraph" w:styleId="ListParagraph">
    <w:name w:val="List Paragraph"/>
    <w:basedOn w:val="Normal"/>
    <w:uiPriority w:val="34"/>
    <w:qFormat/>
    <w:rsid w:val="009A1B4C"/>
    <w:pPr>
      <w:widowControl w:val="0"/>
      <w:spacing w:line="276" w:lineRule="auto"/>
      <w:ind w:left="720"/>
      <w:contextualSpacing/>
    </w:pPr>
    <w:rPr>
      <w:rFonts w:ascii="Arial" w:eastAsia="Arial" w:hAnsi="Arial" w:cs="Arial"/>
      <w:color w:val="000000"/>
    </w:rPr>
  </w:style>
  <w:style w:type="character" w:styleId="PlaceholderText">
    <w:name w:val="Placeholder Text"/>
    <w:basedOn w:val="DefaultParagraphFont"/>
    <w:uiPriority w:val="99"/>
    <w:semiHidden/>
    <w:rsid w:val="0090223D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8A380B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A380B"/>
    <w:rPr>
      <w:color w:val="800080" w:themeColor="followedHyperlink"/>
      <w:u w:val="single"/>
    </w:rPr>
  </w:style>
  <w:style w:type="paragraph" w:customStyle="1" w:styleId="paragraph">
    <w:name w:val="paragraph"/>
    <w:basedOn w:val="Normal"/>
    <w:rsid w:val="0012567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eop">
    <w:name w:val="eop"/>
    <w:basedOn w:val="DefaultParagraphFont"/>
    <w:rsid w:val="00125678"/>
  </w:style>
  <w:style w:type="character" w:customStyle="1" w:styleId="normaltextrun">
    <w:name w:val="normaltextrun"/>
    <w:basedOn w:val="DefaultParagraphFont"/>
    <w:rsid w:val="00125678"/>
  </w:style>
  <w:style w:type="character" w:customStyle="1" w:styleId="Heading1Char">
    <w:name w:val="Heading 1 Char"/>
    <w:basedOn w:val="DefaultParagraphFont"/>
    <w:link w:val="Heading1"/>
    <w:uiPriority w:val="9"/>
    <w:rsid w:val="00AF48B5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paragraph" w:styleId="TOCHeading">
    <w:name w:val="TOC Heading"/>
    <w:basedOn w:val="Heading1"/>
    <w:next w:val="Normal"/>
    <w:uiPriority w:val="39"/>
    <w:unhideWhenUsed/>
    <w:qFormat/>
    <w:rsid w:val="005E46B2"/>
    <w:pPr>
      <w:spacing w:line="259" w:lineRule="auto"/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5E46B2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5E46B2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5E46B2"/>
    <w:pPr>
      <w:spacing w:after="100"/>
      <w:ind w:left="4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451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csf.ilab.agilent.com/account/login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4ABC1D3-F51F-4B31-933D-BF95E1988D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1090</Words>
  <Characters>6213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Yashi Okita Design</Company>
  <LinksUpToDate>false</LinksUpToDate>
  <CharactersWithSpaces>7289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Yashi Okita</dc:creator>
  <cp:lastModifiedBy>Rochelle Kelley</cp:lastModifiedBy>
  <cp:revision>2</cp:revision>
  <dcterms:created xsi:type="dcterms:W3CDTF">2020-02-18T21:20:00Z</dcterms:created>
  <dcterms:modified xsi:type="dcterms:W3CDTF">2020-02-18T21:20:00Z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Jive_LatestUserAccountName">
    <vt:lpwstr>cravens1</vt:lpwstr>
  </property>
  <property fmtid="{D5CDD505-2E9C-101B-9397-08002B2CF9AE}" pid="3" name="Offisync_ProviderInitializationData">
    <vt:lpwstr>https://spark.it.agilent.com</vt:lpwstr>
  </property>
  <property fmtid="{D5CDD505-2E9C-101B-9397-08002B2CF9AE}" pid="4" name="Offisync_UpdateToken">
    <vt:lpwstr>1</vt:lpwstr>
  </property>
  <property fmtid="{D5CDD505-2E9C-101B-9397-08002B2CF9AE}" pid="5" name="Offisync_UniqueId">
    <vt:lpwstr>33359</vt:lpwstr>
  </property>
  <property fmtid="{D5CDD505-2E9C-101B-9397-08002B2CF9AE}" pid="6" name="Jive_VersionGuid">
    <vt:lpwstr>ef28e930-c028-470e-966b-fb4c1f3a880d</vt:lpwstr>
  </property>
  <property fmtid="{D5CDD505-2E9C-101B-9397-08002B2CF9AE}" pid="7" name="Offisync_ServerID">
    <vt:lpwstr>070cc376-3491-4ee1-9308-6e4f79cfca7f</vt:lpwstr>
  </property>
</Properties>
</file>